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5904" w:rsidRPr="000D2CF1" w:rsidRDefault="00B1736B" w:rsidP="00B1736B">
      <w:pPr>
        <w:pStyle w:val="20"/>
        <w:shd w:val="clear" w:color="auto" w:fill="auto"/>
        <w:spacing w:line="240" w:lineRule="auto"/>
        <w:ind w:right="40"/>
      </w:pPr>
      <w:r w:rsidRPr="000D2CF1">
        <w:t>СВОДНАЯ ТАБЛИЦА</w:t>
      </w:r>
    </w:p>
    <w:p w:rsidR="00FE795E" w:rsidRPr="000D2CF1" w:rsidRDefault="00BB0CFE" w:rsidP="000336B9">
      <w:pPr>
        <w:jc w:val="center"/>
        <w:rPr>
          <w:rFonts w:ascii="Times New Roman" w:hAnsi="Times New Roman" w:cs="Times New Roman"/>
          <w:b/>
          <w:sz w:val="28"/>
          <w:szCs w:val="28"/>
        </w:rPr>
      </w:pPr>
      <w:r w:rsidRPr="000D2CF1">
        <w:rPr>
          <w:rFonts w:ascii="Times New Roman" w:hAnsi="Times New Roman" w:cs="Times New Roman"/>
          <w:b/>
          <w:sz w:val="28"/>
          <w:szCs w:val="28"/>
        </w:rPr>
        <w:t>замечаний и предложений</w:t>
      </w:r>
      <w:r w:rsidR="00CA05BE" w:rsidRPr="000D2CF1">
        <w:rPr>
          <w:rFonts w:ascii="Times New Roman" w:hAnsi="Times New Roman" w:cs="Times New Roman"/>
          <w:b/>
          <w:sz w:val="28"/>
          <w:szCs w:val="28"/>
        </w:rPr>
        <w:t xml:space="preserve"> </w:t>
      </w:r>
      <w:r w:rsidR="00B965A7">
        <w:rPr>
          <w:rFonts w:ascii="Times New Roman" w:hAnsi="Times New Roman" w:cs="Times New Roman"/>
          <w:b/>
          <w:sz w:val="28"/>
          <w:szCs w:val="28"/>
        </w:rPr>
        <w:t>государственных органов</w:t>
      </w:r>
      <w:r w:rsidR="00C75821" w:rsidRPr="000D2CF1">
        <w:rPr>
          <w:rFonts w:ascii="Times New Roman" w:hAnsi="Times New Roman" w:cs="Times New Roman"/>
          <w:b/>
          <w:sz w:val="28"/>
          <w:szCs w:val="28"/>
        </w:rPr>
        <w:t xml:space="preserve"> </w:t>
      </w:r>
      <w:r w:rsidR="005E2044">
        <w:rPr>
          <w:rFonts w:ascii="Times New Roman" w:hAnsi="Times New Roman" w:cs="Times New Roman"/>
          <w:b/>
          <w:sz w:val="28"/>
          <w:szCs w:val="28"/>
        </w:rPr>
        <w:t>К</w:t>
      </w:r>
      <w:r w:rsidR="00AA694B">
        <w:rPr>
          <w:rFonts w:ascii="Times New Roman" w:hAnsi="Times New Roman" w:cs="Times New Roman"/>
          <w:b/>
          <w:sz w:val="28"/>
          <w:szCs w:val="28"/>
        </w:rPr>
        <w:t xml:space="preserve">ыргызской </w:t>
      </w:r>
      <w:r w:rsidR="005E2044">
        <w:rPr>
          <w:rFonts w:ascii="Times New Roman" w:hAnsi="Times New Roman" w:cs="Times New Roman"/>
          <w:b/>
          <w:sz w:val="28"/>
          <w:szCs w:val="28"/>
        </w:rPr>
        <w:t>Р</w:t>
      </w:r>
      <w:r w:rsidR="00AA694B">
        <w:rPr>
          <w:rFonts w:ascii="Times New Roman" w:hAnsi="Times New Roman" w:cs="Times New Roman"/>
          <w:b/>
          <w:sz w:val="28"/>
          <w:szCs w:val="28"/>
        </w:rPr>
        <w:t>еспублики</w:t>
      </w:r>
    </w:p>
    <w:p w:rsidR="008F07F1" w:rsidRDefault="00AA694B" w:rsidP="000336B9">
      <w:pPr>
        <w:ind w:firstLine="709"/>
        <w:jc w:val="center"/>
        <w:rPr>
          <w:rFonts w:ascii="Times New Roman" w:hAnsi="Times New Roman" w:cs="Times New Roman"/>
          <w:b/>
          <w:sz w:val="28"/>
          <w:szCs w:val="28"/>
        </w:rPr>
      </w:pPr>
      <w:r w:rsidRPr="000336B9">
        <w:rPr>
          <w:rFonts w:ascii="Times New Roman" w:hAnsi="Times New Roman" w:cs="Times New Roman"/>
          <w:b/>
          <w:sz w:val="28"/>
          <w:szCs w:val="28"/>
        </w:rPr>
        <w:t>к</w:t>
      </w:r>
      <w:r w:rsidR="000336B9" w:rsidRPr="000336B9">
        <w:rPr>
          <w:rFonts w:ascii="Times New Roman" w:hAnsi="Times New Roman" w:cs="Times New Roman"/>
          <w:b/>
          <w:sz w:val="28"/>
          <w:szCs w:val="28"/>
        </w:rPr>
        <w:t xml:space="preserve"> проекту Закона Кыргызской Республики «О внесении изменений в Кодекс Кыргызской Республики </w:t>
      </w:r>
    </w:p>
    <w:p w:rsidR="000336B9" w:rsidRPr="000336B9" w:rsidRDefault="000336B9" w:rsidP="000336B9">
      <w:pPr>
        <w:ind w:firstLine="709"/>
        <w:jc w:val="center"/>
        <w:rPr>
          <w:rFonts w:ascii="Times New Roman" w:hAnsi="Times New Roman" w:cs="Times New Roman"/>
          <w:b/>
          <w:sz w:val="28"/>
          <w:szCs w:val="28"/>
        </w:rPr>
      </w:pPr>
      <w:r w:rsidRPr="000336B9">
        <w:rPr>
          <w:rFonts w:ascii="Times New Roman" w:hAnsi="Times New Roman" w:cs="Times New Roman"/>
          <w:b/>
          <w:sz w:val="28"/>
          <w:szCs w:val="28"/>
        </w:rPr>
        <w:t>о нарушениях»</w:t>
      </w:r>
    </w:p>
    <w:p w:rsidR="00B1736B" w:rsidRDefault="00B1736B" w:rsidP="00B1736B">
      <w:pPr>
        <w:pStyle w:val="tkNazvanie"/>
        <w:spacing w:before="0" w:after="0" w:line="240" w:lineRule="auto"/>
        <w:ind w:left="0" w:right="707"/>
        <w:rPr>
          <w:rFonts w:ascii="Times New Roman" w:hAnsi="Times New Roman" w:cs="Times New Roman"/>
          <w:sz w:val="28"/>
          <w:szCs w:val="28"/>
        </w:rPr>
      </w:pPr>
    </w:p>
    <w:tbl>
      <w:tblPr>
        <w:tblStyle w:val="ac"/>
        <w:tblW w:w="13745" w:type="dxa"/>
        <w:jc w:val="center"/>
        <w:tblLook w:val="04A0" w:firstRow="1" w:lastRow="0" w:firstColumn="1" w:lastColumn="0" w:noHBand="0" w:noVBand="1"/>
      </w:tblPr>
      <w:tblGrid>
        <w:gridCol w:w="538"/>
        <w:gridCol w:w="3993"/>
        <w:gridCol w:w="5103"/>
        <w:gridCol w:w="4111"/>
      </w:tblGrid>
      <w:tr w:rsidR="009F6676" w:rsidRPr="000D2CF1" w:rsidTr="008C45C8">
        <w:trPr>
          <w:trHeight w:val="606"/>
          <w:jc w:val="center"/>
        </w:trPr>
        <w:tc>
          <w:tcPr>
            <w:tcW w:w="538" w:type="dxa"/>
          </w:tcPr>
          <w:p w:rsidR="009F6676" w:rsidRPr="00841046" w:rsidRDefault="009F6676" w:rsidP="009D6C38">
            <w:pPr>
              <w:pStyle w:val="20"/>
              <w:shd w:val="clear" w:color="auto" w:fill="auto"/>
              <w:spacing w:line="240" w:lineRule="auto"/>
              <w:ind w:right="40"/>
              <w:jc w:val="left"/>
            </w:pPr>
            <w:r w:rsidRPr="00841046">
              <w:t>№</w:t>
            </w:r>
          </w:p>
        </w:tc>
        <w:tc>
          <w:tcPr>
            <w:tcW w:w="3993" w:type="dxa"/>
          </w:tcPr>
          <w:p w:rsidR="009F6676" w:rsidRPr="000D2CF1" w:rsidRDefault="00AA694B" w:rsidP="00AA694B">
            <w:pPr>
              <w:pStyle w:val="20"/>
              <w:shd w:val="clear" w:color="auto" w:fill="auto"/>
              <w:spacing w:line="240" w:lineRule="auto"/>
              <w:ind w:right="40"/>
            </w:pPr>
            <w:r>
              <w:t>Наименование министерств</w:t>
            </w:r>
            <w:r w:rsidR="009E26C1">
              <w:t xml:space="preserve"> и </w:t>
            </w:r>
            <w:r>
              <w:t>ведомств</w:t>
            </w:r>
          </w:p>
        </w:tc>
        <w:tc>
          <w:tcPr>
            <w:tcW w:w="5103" w:type="dxa"/>
          </w:tcPr>
          <w:p w:rsidR="009F6676" w:rsidRPr="00AA694B" w:rsidRDefault="00AA694B" w:rsidP="009D6C38">
            <w:pPr>
              <w:pStyle w:val="20"/>
              <w:shd w:val="clear" w:color="auto" w:fill="auto"/>
              <w:spacing w:line="240" w:lineRule="auto"/>
              <w:ind w:right="40"/>
              <w:rPr>
                <w:b w:val="0"/>
              </w:rPr>
            </w:pPr>
            <w:r w:rsidRPr="00AA694B">
              <w:rPr>
                <w:rStyle w:val="2115pt0"/>
                <w:b/>
                <w:sz w:val="28"/>
                <w:szCs w:val="28"/>
              </w:rPr>
              <w:t>Замечания и предложения</w:t>
            </w:r>
          </w:p>
        </w:tc>
        <w:tc>
          <w:tcPr>
            <w:tcW w:w="4111" w:type="dxa"/>
          </w:tcPr>
          <w:p w:rsidR="009F6676" w:rsidRPr="000D2CF1" w:rsidRDefault="00AA694B" w:rsidP="00AA694B">
            <w:pPr>
              <w:pStyle w:val="20"/>
              <w:shd w:val="clear" w:color="auto" w:fill="auto"/>
              <w:spacing w:line="240" w:lineRule="auto"/>
              <w:ind w:right="40"/>
              <w:rPr>
                <w:b w:val="0"/>
              </w:rPr>
            </w:pPr>
            <w:r>
              <w:rPr>
                <w:rStyle w:val="2115pt0"/>
                <w:b/>
                <w:bCs/>
                <w:sz w:val="28"/>
                <w:szCs w:val="28"/>
              </w:rPr>
              <w:t>Учтено</w:t>
            </w:r>
            <w:r w:rsidR="009F6676" w:rsidRPr="000D2CF1">
              <w:rPr>
                <w:rStyle w:val="2115pt0"/>
                <w:b/>
                <w:bCs/>
                <w:sz w:val="28"/>
                <w:szCs w:val="28"/>
              </w:rPr>
              <w:t>/</w:t>
            </w:r>
            <w:r>
              <w:rPr>
                <w:rStyle w:val="2115pt0"/>
                <w:b/>
                <w:bCs/>
                <w:sz w:val="28"/>
                <w:szCs w:val="28"/>
              </w:rPr>
              <w:t>не учтено</w:t>
            </w:r>
          </w:p>
        </w:tc>
      </w:tr>
      <w:tr w:rsidR="00B1736B" w:rsidRPr="000D2CF1" w:rsidTr="008C45C8">
        <w:trPr>
          <w:jc w:val="center"/>
        </w:trPr>
        <w:tc>
          <w:tcPr>
            <w:tcW w:w="538" w:type="dxa"/>
          </w:tcPr>
          <w:p w:rsidR="00B1736B" w:rsidRPr="00DA51DD" w:rsidRDefault="00B1736B" w:rsidP="00B1736B">
            <w:pPr>
              <w:pStyle w:val="20"/>
              <w:shd w:val="clear" w:color="auto" w:fill="auto"/>
              <w:spacing w:line="240" w:lineRule="auto"/>
              <w:ind w:right="40"/>
              <w:jc w:val="left"/>
              <w:rPr>
                <w:b w:val="0"/>
              </w:rPr>
            </w:pPr>
            <w:r w:rsidRPr="00DA51DD">
              <w:rPr>
                <w:b w:val="0"/>
              </w:rPr>
              <w:t>1</w:t>
            </w:r>
          </w:p>
        </w:tc>
        <w:tc>
          <w:tcPr>
            <w:tcW w:w="3993" w:type="dxa"/>
          </w:tcPr>
          <w:p w:rsidR="00611635" w:rsidRPr="00611635" w:rsidRDefault="00611635" w:rsidP="00611635">
            <w:pPr>
              <w:pStyle w:val="ae"/>
              <w:rPr>
                <w:sz w:val="28"/>
                <w:szCs w:val="28"/>
              </w:rPr>
            </w:pPr>
            <w:r w:rsidRPr="00611635">
              <w:rPr>
                <w:sz w:val="28"/>
                <w:szCs w:val="28"/>
              </w:rPr>
              <w:t>Министерство юстиции</w:t>
            </w:r>
          </w:p>
          <w:p w:rsidR="00B1736B" w:rsidRPr="00611635" w:rsidRDefault="00611635" w:rsidP="00611635">
            <w:pPr>
              <w:pStyle w:val="20"/>
              <w:shd w:val="clear" w:color="auto" w:fill="auto"/>
              <w:spacing w:line="240" w:lineRule="auto"/>
              <w:ind w:right="40"/>
              <w:jc w:val="left"/>
              <w:rPr>
                <w:rStyle w:val="2115pt0"/>
                <w:bCs/>
                <w:sz w:val="28"/>
                <w:szCs w:val="28"/>
              </w:rPr>
            </w:pPr>
            <w:r w:rsidRPr="00611635">
              <w:rPr>
                <w:b w:val="0"/>
              </w:rPr>
              <w:t>Кыргызской Республики</w:t>
            </w:r>
          </w:p>
        </w:tc>
        <w:tc>
          <w:tcPr>
            <w:tcW w:w="5103" w:type="dxa"/>
          </w:tcPr>
          <w:p w:rsidR="008F07F1" w:rsidRPr="008F07F1" w:rsidRDefault="008F07F1" w:rsidP="008F07F1">
            <w:pPr>
              <w:ind w:firstLine="29"/>
              <w:jc w:val="center"/>
              <w:rPr>
                <w:rFonts w:ascii="Times New Roman" w:hAnsi="Times New Roman"/>
                <w:b/>
                <w:sz w:val="28"/>
                <w:szCs w:val="28"/>
              </w:rPr>
            </w:pPr>
            <w:r w:rsidRPr="008F07F1">
              <w:rPr>
                <w:rFonts w:ascii="Times New Roman" w:hAnsi="Times New Roman"/>
                <w:b/>
                <w:sz w:val="28"/>
                <w:szCs w:val="28"/>
              </w:rPr>
              <w:t>С предложениями</w:t>
            </w:r>
          </w:p>
          <w:p w:rsidR="008F07F1" w:rsidRDefault="008F07F1" w:rsidP="008F07F1">
            <w:pPr>
              <w:ind w:firstLine="708"/>
              <w:jc w:val="both"/>
              <w:rPr>
                <w:rFonts w:ascii="Times New Roman" w:hAnsi="Times New Roman"/>
                <w:sz w:val="28"/>
                <w:szCs w:val="28"/>
              </w:rPr>
            </w:pPr>
          </w:p>
          <w:p w:rsidR="008F07F1" w:rsidRDefault="008F07F1" w:rsidP="008F07F1">
            <w:pPr>
              <w:ind w:firstLine="708"/>
              <w:jc w:val="both"/>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ky-KG"/>
              </w:rPr>
              <w:t xml:space="preserve"> В целях соблюдения правил нормотворческой техники, а также верного изложения текста законопроекта, в пункте а) статьи 1 законопроекта слова «а) после слова...» необходимо изложить в следующей редакции</w:t>
            </w:r>
            <w:r>
              <w:rPr>
                <w:rFonts w:ascii="Times New Roman" w:hAnsi="Times New Roman"/>
                <w:sz w:val="28"/>
                <w:szCs w:val="28"/>
              </w:rPr>
              <w:t>:</w:t>
            </w: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 xml:space="preserve">«а) </w:t>
            </w:r>
            <w:r>
              <w:rPr>
                <w:rFonts w:ascii="Times New Roman" w:hAnsi="Times New Roman"/>
                <w:sz w:val="28"/>
                <w:szCs w:val="28"/>
              </w:rPr>
              <w:t xml:space="preserve">в части 4 </w:t>
            </w:r>
            <w:r>
              <w:rPr>
                <w:rFonts w:ascii="Times New Roman" w:hAnsi="Times New Roman"/>
                <w:sz w:val="28"/>
                <w:szCs w:val="28"/>
                <w:lang w:val="ky-KG"/>
              </w:rPr>
              <w:t>после слова...».</w:t>
            </w:r>
          </w:p>
          <w:p w:rsidR="008F25EB" w:rsidRDefault="008F25EB" w:rsidP="008F07F1">
            <w:pPr>
              <w:ind w:firstLine="708"/>
              <w:jc w:val="both"/>
              <w:rPr>
                <w:rFonts w:ascii="Times New Roman" w:hAnsi="Times New Roman"/>
                <w:sz w:val="28"/>
                <w:szCs w:val="28"/>
                <w:lang w:val="ky-KG"/>
              </w:rPr>
            </w:pP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2. Статьей 2 законопроекта Правительству Кыргызской Республики в шестимесячный срок дается поручение привести свои решения в соответствие с настоящим Законом.</w:t>
            </w: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 xml:space="preserve">В соответствии со статьей 24 Закона «О нормативных правовых актах Кыргызской Республики», в случаях, если для применения нормативного правового акта необходимо внесение изменений и дополнений в другие нормативные правовые акты, к вносимому проекту нормативного правового акта должны быть приложены </w:t>
            </w:r>
            <w:r>
              <w:rPr>
                <w:rFonts w:ascii="Times New Roman" w:hAnsi="Times New Roman"/>
                <w:sz w:val="28"/>
                <w:szCs w:val="28"/>
                <w:lang w:val="ky-KG"/>
              </w:rPr>
              <w:lastRenderedPageBreak/>
              <w:t>проекты нормативных правовых актов с указанными изменениями и дополнениями.</w:t>
            </w: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 xml:space="preserve">Вместе с тем, информация о нормативных правовых актах, подлежащих пересмотру в случае принятия рассматриваемого проекта Закона, не отражена и в справке-обосновании к законопроекту. </w:t>
            </w: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 xml:space="preserve">Ввиду чего, предлагаем дополнить справку-обоснование сведениями о необходимости разработки или внесения соответствующих поправок в нормативные правовые акты Правительства. </w:t>
            </w: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В случае, если по итогам анализа нормативных правовых актов Правительства, не будут выявлены решения, подлежащие пересмотру в связи с принятием данного проекта, абзац второй статьи 2 представленного законопроекта необходимо будет исключить.</w:t>
            </w:r>
          </w:p>
          <w:p w:rsidR="008F25EB" w:rsidRDefault="008F25EB" w:rsidP="008F07F1">
            <w:pPr>
              <w:ind w:firstLine="708"/>
              <w:jc w:val="both"/>
              <w:rPr>
                <w:rFonts w:ascii="Times New Roman" w:hAnsi="Times New Roman"/>
                <w:sz w:val="28"/>
                <w:szCs w:val="28"/>
                <w:lang w:val="ky-KG"/>
              </w:rPr>
            </w:pP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3. В справке-обосновании к законопроекту и проекту постановления указано, что проект направлен для размещения на официальный сайт Правительства Кыргызской Республики для проведения процедуры общественного обсуждения.</w:t>
            </w: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 xml:space="preserve">Так, согласно статье 22 Закона </w:t>
            </w:r>
            <w:r>
              <w:rPr>
                <w:rFonts w:ascii="Times New Roman" w:hAnsi="Times New Roman"/>
                <w:sz w:val="28"/>
                <w:szCs w:val="28"/>
                <w:lang w:val="ky-KG"/>
              </w:rPr>
              <w:lastRenderedPageBreak/>
              <w:t>Кыргызской Республики «О нормативных правовых актах Кыргызской Республики» проекты нормативных правовых актов, непосредственно затрагивающих интересы граждан и юридических лиц, а также проекты нормативных правовых актов, регулирующих предпринимательскую деятельность, подлежат общественному обсуждению посредством размещения на официальном сайте нормотворческого органа.</w:t>
            </w: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Вместе с тем отмечаем, что распоряжением Правительства Кыргызской Республики от 17 августа 2020 года № 277-р, в режиме опытной (пилотной) эксплуатации начал функционировать Единый портал общественного обсуждения проектов нормативных правовых актов (http://koomtalkuu.gov.kg).</w:t>
            </w: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 xml:space="preserve">Пунктом 5 указанного распоряжения Правительства Кыргызской Республики, министерствам, государственным комитетам и административным ведомствам Кыргызской Республики поручено обеспечить размещение разрабатываемых проектов нормативных правовых актов на Едином портале после их публикации на </w:t>
            </w:r>
            <w:r>
              <w:rPr>
                <w:rFonts w:ascii="Times New Roman" w:hAnsi="Times New Roman"/>
                <w:sz w:val="28"/>
                <w:szCs w:val="28"/>
                <w:lang w:val="ky-KG"/>
              </w:rPr>
              <w:lastRenderedPageBreak/>
              <w:t>официальном сайте Правительства Кыргызской Республики.</w:t>
            </w: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Согласно части 2 статьи 90 Конституции Кыргызской Республики, постановления и распоряжения Правительства обязательны для исполнения на всей территории Кыргызской Республики.</w:t>
            </w: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При этом, в соответствии с пунктом 24 Порядка эксплуатации Единого портала общественного обсуждения проектов нормативных правовых актов в рамках пилотного проекта, утвержденного распоряжением Правительства Кыргызской Республики от 17 августа 2020 года № 277-р, Министерство юстиции (главный администратор) проводит мониторинг эффективности функционирования Единого портала.</w:t>
            </w: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 xml:space="preserve">Одновременно, пунктом 19 Порядка эксплуатации Единого портала установлено, что орган-разработчик несет ответственность за несвоевременное и ненадлежащее обновление информации по размещенному проекту НПА, за непредставление либо нарушение сроков представления ответов на поступающие комментарии к размещенным проектам НПА, за скрытие комментариев, которые не подпадали под описанные в пункте 14 </w:t>
            </w:r>
            <w:r>
              <w:rPr>
                <w:rFonts w:ascii="Times New Roman" w:hAnsi="Times New Roman"/>
                <w:sz w:val="28"/>
                <w:szCs w:val="28"/>
                <w:lang w:val="ky-KG"/>
              </w:rPr>
              <w:lastRenderedPageBreak/>
              <w:t>данного Порядка критерии.</w:t>
            </w: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Учитывая изложенное, отмечаем, что Министерство юстиции как главный администратор Единого портала вынуждено будет информировать Аппарат Правительства Кыргызской Республики о несполнении требований распоряжения Правительства Кыргызской Республики от 17 августа 2020 года № 277-р.</w:t>
            </w: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Ввиду чего, представленный проект предлагаем разместить на официальном сайте Правительства Кыргызской Республики и Едином портале, и в справке-обосновании к проекту указать итоговую информацию, в соответствии с требованиями статьи 22 Закона Кыргызской Республики «О нормативных правовых актах Кыргызской Республики».</w:t>
            </w:r>
          </w:p>
          <w:p w:rsidR="00461A5D" w:rsidRDefault="00461A5D" w:rsidP="008F07F1">
            <w:pPr>
              <w:ind w:firstLine="708"/>
              <w:jc w:val="both"/>
              <w:rPr>
                <w:rFonts w:ascii="Times New Roman" w:hAnsi="Times New Roman"/>
                <w:sz w:val="28"/>
                <w:szCs w:val="28"/>
                <w:lang w:val="ky-KG"/>
              </w:rPr>
            </w:pP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 xml:space="preserve">4. В целях реализации пункта 1 решения Совета по судебной реформе при Президенте Кыргызской Республики от 27 декабря 2018 года № 2, пункта 2 постановления Жогорку Кенеша Кыргызской Республики «О проделанной Правительством Кыргызской Республики работе по введенным с 1 января 2019 года в действие новым кодексам и законам, принятым в рамках судебной правовой </w:t>
            </w:r>
            <w:r>
              <w:rPr>
                <w:rFonts w:ascii="Times New Roman" w:hAnsi="Times New Roman"/>
                <w:sz w:val="28"/>
                <w:szCs w:val="28"/>
                <w:lang w:val="ky-KG"/>
              </w:rPr>
              <w:lastRenderedPageBreak/>
              <w:t>реформы» от 23 января 2019 года № 2840-VI, распоряжением Правительства Кыргызской Республики от 25 февраля 2019 года № 99 была образована постоянно действующая межведомственная рабочая группа по анализу нормативных правовых актов Кыргызской Республики, принятых в рамках судебно-правовой реформы, на предмет выявления пробелов и коллизий.</w:t>
            </w:r>
          </w:p>
          <w:p w:rsidR="008F07F1" w:rsidRDefault="008F07F1" w:rsidP="008F07F1">
            <w:pPr>
              <w:ind w:firstLine="708"/>
              <w:jc w:val="both"/>
              <w:rPr>
                <w:rFonts w:ascii="Times New Roman" w:hAnsi="Times New Roman"/>
                <w:sz w:val="28"/>
                <w:szCs w:val="28"/>
                <w:lang w:val="ky-KG"/>
              </w:rPr>
            </w:pPr>
            <w:r>
              <w:rPr>
                <w:rFonts w:ascii="Times New Roman" w:hAnsi="Times New Roman"/>
                <w:sz w:val="28"/>
                <w:szCs w:val="28"/>
                <w:lang w:val="ky-KG"/>
              </w:rPr>
              <w:t>В связи с необходимостью сохранения концепции судебно-правовой реформы, представленный законопроект предлагаем внести на рассмотрение указанной межведомственной рабочей группы.</w:t>
            </w:r>
          </w:p>
          <w:p w:rsidR="00B1736B" w:rsidRPr="008F07F1" w:rsidRDefault="00B1736B" w:rsidP="000A5356">
            <w:pPr>
              <w:pStyle w:val="20"/>
              <w:spacing w:line="240" w:lineRule="auto"/>
              <w:ind w:right="40" w:firstLine="454"/>
              <w:jc w:val="left"/>
              <w:rPr>
                <w:b w:val="0"/>
                <w:lang w:val="ky-KG"/>
              </w:rPr>
            </w:pPr>
          </w:p>
        </w:tc>
        <w:tc>
          <w:tcPr>
            <w:tcW w:w="4111" w:type="dxa"/>
          </w:tcPr>
          <w:p w:rsidR="008C45C8" w:rsidRPr="008F25EB" w:rsidRDefault="008F07F1" w:rsidP="008F25EB">
            <w:pPr>
              <w:pStyle w:val="20"/>
              <w:shd w:val="clear" w:color="auto" w:fill="auto"/>
              <w:spacing w:line="240" w:lineRule="auto"/>
              <w:ind w:right="40"/>
            </w:pPr>
            <w:r w:rsidRPr="008F25EB">
              <w:lastRenderedPageBreak/>
              <w:t>Учтено</w:t>
            </w:r>
          </w:p>
          <w:p w:rsidR="008F07F1" w:rsidRDefault="008F07F1" w:rsidP="00CD7615">
            <w:pPr>
              <w:pStyle w:val="20"/>
              <w:shd w:val="clear" w:color="auto" w:fill="auto"/>
              <w:spacing w:line="240" w:lineRule="auto"/>
              <w:ind w:right="40" w:firstLine="460"/>
              <w:jc w:val="both"/>
              <w:rPr>
                <w:b w:val="0"/>
              </w:rPr>
            </w:pPr>
          </w:p>
          <w:p w:rsidR="008F07F1" w:rsidRDefault="008F25EB" w:rsidP="00CD7615">
            <w:pPr>
              <w:pStyle w:val="20"/>
              <w:shd w:val="clear" w:color="auto" w:fill="auto"/>
              <w:spacing w:line="240" w:lineRule="auto"/>
              <w:ind w:right="40" w:firstLine="460"/>
              <w:jc w:val="both"/>
              <w:rPr>
                <w:b w:val="0"/>
              </w:rPr>
            </w:pPr>
            <w:r>
              <w:rPr>
                <w:b w:val="0"/>
              </w:rPr>
              <w:t>Пункт «а» статьи 1 законопроекта изложен в следующей редакции:</w:t>
            </w:r>
          </w:p>
          <w:p w:rsidR="008F25EB" w:rsidRDefault="008F25EB" w:rsidP="00CD7615">
            <w:pPr>
              <w:pStyle w:val="20"/>
              <w:shd w:val="clear" w:color="auto" w:fill="auto"/>
              <w:spacing w:line="240" w:lineRule="auto"/>
              <w:ind w:right="40" w:firstLine="460"/>
              <w:jc w:val="both"/>
              <w:rPr>
                <w:b w:val="0"/>
              </w:rPr>
            </w:pPr>
            <w:r>
              <w:rPr>
                <w:b w:val="0"/>
              </w:rPr>
              <w:t>«</w:t>
            </w:r>
            <w:r w:rsidRPr="008F25EB">
              <w:rPr>
                <w:b w:val="0"/>
              </w:rPr>
              <w:t>а) часть 4 после слов «статьи 121,» дополнить словами «части 1 статьи 123, части 1 статьи 1231,»;</w:t>
            </w:r>
            <w:r>
              <w:rPr>
                <w:b w:val="0"/>
              </w:rPr>
              <w:t>».</w:t>
            </w:r>
          </w:p>
          <w:p w:rsidR="008F25EB" w:rsidRDefault="008F25EB" w:rsidP="00CD7615">
            <w:pPr>
              <w:pStyle w:val="20"/>
              <w:shd w:val="clear" w:color="auto" w:fill="auto"/>
              <w:spacing w:line="240" w:lineRule="auto"/>
              <w:ind w:right="40" w:firstLine="460"/>
              <w:jc w:val="both"/>
              <w:rPr>
                <w:b w:val="0"/>
              </w:rPr>
            </w:pPr>
          </w:p>
          <w:p w:rsidR="008F25EB" w:rsidRPr="008F25EB" w:rsidRDefault="008F25EB" w:rsidP="008F25EB">
            <w:pPr>
              <w:pStyle w:val="20"/>
              <w:shd w:val="clear" w:color="auto" w:fill="auto"/>
              <w:spacing w:line="240" w:lineRule="auto"/>
              <w:ind w:right="40"/>
            </w:pPr>
            <w:r w:rsidRPr="008F25EB">
              <w:t>Учтено</w:t>
            </w:r>
          </w:p>
          <w:p w:rsidR="008F25EB" w:rsidRDefault="008F25EB" w:rsidP="00CD7615">
            <w:pPr>
              <w:pStyle w:val="20"/>
              <w:shd w:val="clear" w:color="auto" w:fill="auto"/>
              <w:spacing w:line="240" w:lineRule="auto"/>
              <w:ind w:right="40" w:firstLine="460"/>
              <w:jc w:val="both"/>
              <w:rPr>
                <w:b w:val="0"/>
                <w:lang w:val="ky-KG"/>
              </w:rPr>
            </w:pPr>
            <w:r>
              <w:rPr>
                <w:b w:val="0"/>
                <w:lang w:val="ky-KG"/>
              </w:rPr>
              <w:t>П</w:t>
            </w:r>
            <w:r w:rsidRPr="008F25EB">
              <w:rPr>
                <w:b w:val="0"/>
                <w:lang w:val="ky-KG"/>
              </w:rPr>
              <w:t xml:space="preserve">о итогам анализа нормативных правовых актов Правительства, не </w:t>
            </w:r>
            <w:r w:rsidRPr="008F25EB">
              <w:rPr>
                <w:b w:val="0"/>
                <w:lang w:val="ky-KG"/>
              </w:rPr>
              <w:t>выявлено</w:t>
            </w:r>
            <w:r w:rsidRPr="008F25EB">
              <w:rPr>
                <w:b w:val="0"/>
                <w:lang w:val="ky-KG"/>
              </w:rPr>
              <w:t xml:space="preserve"> решени</w:t>
            </w:r>
            <w:r w:rsidRPr="008F25EB">
              <w:rPr>
                <w:b w:val="0"/>
                <w:lang w:val="ky-KG"/>
              </w:rPr>
              <w:t>й</w:t>
            </w:r>
            <w:r w:rsidRPr="008F25EB">
              <w:rPr>
                <w:b w:val="0"/>
                <w:lang w:val="ky-KG"/>
              </w:rPr>
              <w:t>, подлежащи</w:t>
            </w:r>
            <w:r w:rsidRPr="008F25EB">
              <w:rPr>
                <w:b w:val="0"/>
                <w:lang w:val="ky-KG"/>
              </w:rPr>
              <w:t>х</w:t>
            </w:r>
            <w:r w:rsidRPr="008F25EB">
              <w:rPr>
                <w:b w:val="0"/>
                <w:lang w:val="ky-KG"/>
              </w:rPr>
              <w:t xml:space="preserve"> пересмотру в связи с принятием данного проекта, </w:t>
            </w:r>
            <w:r w:rsidRPr="008F25EB">
              <w:rPr>
                <w:b w:val="0"/>
                <w:lang w:val="ky-KG"/>
              </w:rPr>
              <w:t xml:space="preserve">в связи с чем, </w:t>
            </w:r>
            <w:r w:rsidRPr="008F25EB">
              <w:rPr>
                <w:b w:val="0"/>
                <w:lang w:val="ky-KG"/>
              </w:rPr>
              <w:t>абзац второй статьи 2 законопроекта исключ</w:t>
            </w:r>
            <w:r w:rsidRPr="008F25EB">
              <w:rPr>
                <w:b w:val="0"/>
                <w:lang w:val="ky-KG"/>
              </w:rPr>
              <w:t>ен.</w:t>
            </w: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Default="008F25EB" w:rsidP="00CD7615">
            <w:pPr>
              <w:pStyle w:val="20"/>
              <w:shd w:val="clear" w:color="auto" w:fill="auto"/>
              <w:spacing w:line="240" w:lineRule="auto"/>
              <w:ind w:right="40" w:firstLine="460"/>
              <w:jc w:val="both"/>
              <w:rPr>
                <w:b w:val="0"/>
              </w:rPr>
            </w:pPr>
          </w:p>
          <w:p w:rsidR="008F25EB" w:rsidRPr="008F25EB" w:rsidRDefault="008F25EB" w:rsidP="008F25EB">
            <w:pPr>
              <w:pStyle w:val="20"/>
              <w:shd w:val="clear" w:color="auto" w:fill="auto"/>
              <w:spacing w:line="240" w:lineRule="auto"/>
              <w:ind w:right="40"/>
            </w:pPr>
            <w:r w:rsidRPr="008F25EB">
              <w:t>Учтено</w:t>
            </w:r>
          </w:p>
          <w:p w:rsidR="008F25EB" w:rsidRDefault="008F25EB" w:rsidP="008F25EB">
            <w:pPr>
              <w:ind w:firstLine="708"/>
              <w:jc w:val="both"/>
              <w:rPr>
                <w:rFonts w:ascii="Times New Roman" w:hAnsi="Times New Roman"/>
                <w:sz w:val="28"/>
                <w:szCs w:val="28"/>
                <w:lang w:val="ky-KG"/>
              </w:rPr>
            </w:pPr>
            <w:r>
              <w:rPr>
                <w:rFonts w:ascii="Times New Roman" w:hAnsi="Times New Roman"/>
                <w:sz w:val="28"/>
                <w:szCs w:val="28"/>
                <w:lang w:val="ky-KG"/>
              </w:rPr>
              <w:t>П</w:t>
            </w:r>
            <w:r>
              <w:rPr>
                <w:rFonts w:ascii="Times New Roman" w:hAnsi="Times New Roman"/>
                <w:sz w:val="28"/>
                <w:szCs w:val="28"/>
                <w:lang w:val="ky-KG"/>
              </w:rPr>
              <w:t xml:space="preserve">редставленный проект </w:t>
            </w:r>
            <w:r>
              <w:rPr>
                <w:rFonts w:ascii="Times New Roman" w:hAnsi="Times New Roman"/>
                <w:sz w:val="28"/>
                <w:szCs w:val="28"/>
                <w:lang w:val="ky-KG"/>
              </w:rPr>
              <w:t>будет</w:t>
            </w:r>
            <w:r>
              <w:rPr>
                <w:rFonts w:ascii="Times New Roman" w:hAnsi="Times New Roman"/>
                <w:sz w:val="28"/>
                <w:szCs w:val="28"/>
                <w:lang w:val="ky-KG"/>
              </w:rPr>
              <w:t xml:space="preserve"> разме</w:t>
            </w:r>
            <w:r>
              <w:rPr>
                <w:rFonts w:ascii="Times New Roman" w:hAnsi="Times New Roman"/>
                <w:sz w:val="28"/>
                <w:szCs w:val="28"/>
                <w:lang w:val="ky-KG"/>
              </w:rPr>
              <w:t>щен</w:t>
            </w:r>
            <w:r>
              <w:rPr>
                <w:rFonts w:ascii="Times New Roman" w:hAnsi="Times New Roman"/>
                <w:sz w:val="28"/>
                <w:szCs w:val="28"/>
                <w:lang w:val="ky-KG"/>
              </w:rPr>
              <w:t xml:space="preserve"> </w:t>
            </w:r>
            <w:r>
              <w:rPr>
                <w:rFonts w:ascii="Times New Roman" w:hAnsi="Times New Roman"/>
                <w:sz w:val="28"/>
                <w:szCs w:val="28"/>
                <w:lang w:val="ky-KG"/>
              </w:rPr>
              <w:t>на</w:t>
            </w:r>
            <w:r>
              <w:rPr>
                <w:rFonts w:ascii="Times New Roman" w:hAnsi="Times New Roman"/>
                <w:sz w:val="28"/>
                <w:szCs w:val="28"/>
                <w:lang w:val="ky-KG"/>
              </w:rPr>
              <w:t xml:space="preserve"> Едином портале</w:t>
            </w:r>
            <w:r>
              <w:rPr>
                <w:rFonts w:ascii="Times New Roman" w:hAnsi="Times New Roman"/>
                <w:sz w:val="28"/>
                <w:szCs w:val="28"/>
                <w:lang w:val="ky-KG"/>
              </w:rPr>
              <w:t xml:space="preserve"> </w:t>
            </w:r>
            <w:r>
              <w:rPr>
                <w:rFonts w:ascii="Times New Roman" w:hAnsi="Times New Roman"/>
                <w:sz w:val="28"/>
                <w:szCs w:val="28"/>
                <w:lang w:val="ky-KG"/>
              </w:rPr>
              <w:t>общественного обсуждения</w:t>
            </w:r>
            <w:r>
              <w:rPr>
                <w:rFonts w:ascii="Times New Roman" w:hAnsi="Times New Roman"/>
                <w:sz w:val="28"/>
                <w:szCs w:val="28"/>
                <w:lang w:val="ky-KG"/>
              </w:rPr>
              <w:t xml:space="preserve"> </w:t>
            </w:r>
            <w:r>
              <w:rPr>
                <w:rFonts w:ascii="Times New Roman" w:hAnsi="Times New Roman"/>
                <w:sz w:val="28"/>
                <w:szCs w:val="28"/>
                <w:lang w:val="ky-KG"/>
              </w:rPr>
              <w:t xml:space="preserve">проектов нормативных правовых актов </w:t>
            </w:r>
            <w:r>
              <w:rPr>
                <w:rFonts w:ascii="Times New Roman" w:hAnsi="Times New Roman"/>
                <w:sz w:val="28"/>
                <w:szCs w:val="28"/>
                <w:lang w:val="ky-KG"/>
              </w:rPr>
              <w:t xml:space="preserve">в день размещения </w:t>
            </w:r>
            <w:r>
              <w:rPr>
                <w:rFonts w:ascii="Times New Roman" w:hAnsi="Times New Roman"/>
                <w:sz w:val="28"/>
                <w:szCs w:val="28"/>
                <w:lang w:val="ky-KG"/>
              </w:rPr>
              <w:t xml:space="preserve">на официальном сайте Правительства Кыргызской </w:t>
            </w:r>
            <w:r>
              <w:rPr>
                <w:rFonts w:ascii="Times New Roman" w:hAnsi="Times New Roman"/>
                <w:sz w:val="28"/>
                <w:szCs w:val="28"/>
                <w:lang w:val="ky-KG"/>
              </w:rPr>
              <w:lastRenderedPageBreak/>
              <w:t xml:space="preserve">Республики, </w:t>
            </w:r>
            <w:r w:rsidR="00461A5D">
              <w:rPr>
                <w:rFonts w:ascii="Times New Roman" w:hAnsi="Times New Roman"/>
                <w:sz w:val="28"/>
                <w:szCs w:val="28"/>
                <w:lang w:val="ky-KG"/>
              </w:rPr>
              <w:t>после чего</w:t>
            </w:r>
            <w:r>
              <w:rPr>
                <w:rFonts w:ascii="Times New Roman" w:hAnsi="Times New Roman"/>
                <w:sz w:val="28"/>
                <w:szCs w:val="28"/>
                <w:lang w:val="ky-KG"/>
              </w:rPr>
              <w:t xml:space="preserve"> в справке-обосновании к проекту </w:t>
            </w:r>
            <w:r w:rsidR="00461A5D">
              <w:rPr>
                <w:rFonts w:ascii="Times New Roman" w:hAnsi="Times New Roman"/>
                <w:sz w:val="28"/>
                <w:szCs w:val="28"/>
                <w:lang w:val="ky-KG"/>
              </w:rPr>
              <w:t xml:space="preserve">будет </w:t>
            </w:r>
            <w:r>
              <w:rPr>
                <w:rFonts w:ascii="Times New Roman" w:hAnsi="Times New Roman"/>
                <w:sz w:val="28"/>
                <w:szCs w:val="28"/>
                <w:lang w:val="ky-KG"/>
              </w:rPr>
              <w:t>указа</w:t>
            </w:r>
            <w:r w:rsidR="00461A5D">
              <w:rPr>
                <w:rFonts w:ascii="Times New Roman" w:hAnsi="Times New Roman"/>
                <w:sz w:val="28"/>
                <w:szCs w:val="28"/>
                <w:lang w:val="ky-KG"/>
              </w:rPr>
              <w:t xml:space="preserve">на </w:t>
            </w:r>
            <w:r>
              <w:rPr>
                <w:rFonts w:ascii="Times New Roman" w:hAnsi="Times New Roman"/>
                <w:sz w:val="28"/>
                <w:szCs w:val="28"/>
                <w:lang w:val="ky-KG"/>
              </w:rPr>
              <w:t>итогов</w:t>
            </w:r>
            <w:r w:rsidR="00461A5D">
              <w:rPr>
                <w:rFonts w:ascii="Times New Roman" w:hAnsi="Times New Roman"/>
                <w:sz w:val="28"/>
                <w:szCs w:val="28"/>
                <w:lang w:val="ky-KG"/>
              </w:rPr>
              <w:t>ая</w:t>
            </w:r>
            <w:r>
              <w:rPr>
                <w:rFonts w:ascii="Times New Roman" w:hAnsi="Times New Roman"/>
                <w:sz w:val="28"/>
                <w:szCs w:val="28"/>
                <w:lang w:val="ky-KG"/>
              </w:rPr>
              <w:t xml:space="preserve"> информаци</w:t>
            </w:r>
            <w:r w:rsidR="00461A5D">
              <w:rPr>
                <w:rFonts w:ascii="Times New Roman" w:hAnsi="Times New Roman"/>
                <w:sz w:val="28"/>
                <w:szCs w:val="28"/>
                <w:lang w:val="ky-KG"/>
              </w:rPr>
              <w:t>я</w:t>
            </w:r>
            <w:r>
              <w:rPr>
                <w:rFonts w:ascii="Times New Roman" w:hAnsi="Times New Roman"/>
                <w:sz w:val="28"/>
                <w:szCs w:val="28"/>
                <w:lang w:val="ky-KG"/>
              </w:rPr>
              <w:t>, в соответствии с требованиями статьи 22 Закона Кыргызской Республики «О нормативных правовых актах Кыргызской Республики».</w:t>
            </w:r>
          </w:p>
          <w:p w:rsidR="008F25EB" w:rsidRDefault="008F25EB"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Default="00461A5D" w:rsidP="00CD7615">
            <w:pPr>
              <w:pStyle w:val="20"/>
              <w:shd w:val="clear" w:color="auto" w:fill="auto"/>
              <w:spacing w:line="240" w:lineRule="auto"/>
              <w:ind w:right="40" w:firstLine="460"/>
              <w:jc w:val="both"/>
              <w:rPr>
                <w:b w:val="0"/>
                <w:lang w:val="ky-KG"/>
              </w:rPr>
            </w:pPr>
          </w:p>
          <w:p w:rsidR="00461A5D" w:rsidRPr="00461A5D" w:rsidRDefault="00461A5D" w:rsidP="00461A5D">
            <w:pPr>
              <w:pStyle w:val="20"/>
              <w:shd w:val="clear" w:color="auto" w:fill="auto"/>
              <w:spacing w:line="240" w:lineRule="auto"/>
              <w:ind w:right="40"/>
              <w:rPr>
                <w:lang w:val="ky-KG"/>
              </w:rPr>
            </w:pPr>
            <w:r>
              <w:rPr>
                <w:lang w:val="ky-KG"/>
              </w:rPr>
              <w:t>Не у</w:t>
            </w:r>
            <w:r w:rsidRPr="00461A5D">
              <w:rPr>
                <w:lang w:val="ky-KG"/>
              </w:rPr>
              <w:t>чтено</w:t>
            </w:r>
          </w:p>
          <w:p w:rsidR="00461A5D" w:rsidRDefault="00461A5D" w:rsidP="00CD7615">
            <w:pPr>
              <w:pStyle w:val="20"/>
              <w:shd w:val="clear" w:color="auto" w:fill="auto"/>
              <w:spacing w:line="240" w:lineRule="auto"/>
              <w:ind w:right="40" w:firstLine="460"/>
              <w:jc w:val="both"/>
              <w:rPr>
                <w:b w:val="0"/>
                <w:lang w:val="ky-KG"/>
              </w:rPr>
            </w:pPr>
            <w:r>
              <w:rPr>
                <w:b w:val="0"/>
                <w:lang w:val="ky-KG"/>
              </w:rPr>
              <w:t>Настоящим законопроектом не предусматриваются изменения, которые могли бы повлиять на концепцию Кодекса Кыргызской Республики о нарушениях.</w:t>
            </w:r>
          </w:p>
          <w:p w:rsidR="00461A5D" w:rsidRPr="008F25EB" w:rsidRDefault="0015006B" w:rsidP="00CD7615">
            <w:pPr>
              <w:pStyle w:val="20"/>
              <w:shd w:val="clear" w:color="auto" w:fill="auto"/>
              <w:spacing w:line="240" w:lineRule="auto"/>
              <w:ind w:right="40" w:firstLine="460"/>
              <w:jc w:val="both"/>
              <w:rPr>
                <w:b w:val="0"/>
                <w:lang w:val="ky-KG"/>
              </w:rPr>
            </w:pPr>
            <w:r>
              <w:rPr>
                <w:b w:val="0"/>
                <w:lang w:val="ky-KG"/>
              </w:rPr>
              <w:t>Редакция и используемая теримнология предлагаемой новой части 4</w:t>
            </w:r>
            <w:r w:rsidRPr="0015006B">
              <w:rPr>
                <w:b w:val="0"/>
                <w:vertAlign w:val="superscript"/>
                <w:lang w:val="ky-KG"/>
              </w:rPr>
              <w:t>1</w:t>
            </w:r>
            <w:r>
              <w:rPr>
                <w:b w:val="0"/>
                <w:vertAlign w:val="superscript"/>
                <w:lang w:val="ky-KG"/>
              </w:rPr>
              <w:t xml:space="preserve"> </w:t>
            </w:r>
            <w:r>
              <w:rPr>
                <w:b w:val="0"/>
                <w:lang w:val="ky-KG"/>
              </w:rPr>
              <w:t xml:space="preserve">статьи 342 Кодекса КР о нарушениях аналогична тексту части 4 той </w:t>
            </w:r>
            <w:r>
              <w:rPr>
                <w:b w:val="0"/>
                <w:lang w:val="ky-KG"/>
              </w:rPr>
              <w:lastRenderedPageBreak/>
              <w:t xml:space="preserve">же статьи, в связи с чем, считаем нецелесообразным внесение данного законопроекта на рассмотрение </w:t>
            </w:r>
            <w:r w:rsidRPr="0015006B">
              <w:rPr>
                <w:b w:val="0"/>
                <w:lang w:val="ky-KG"/>
              </w:rPr>
              <w:t>постоянно действующ</w:t>
            </w:r>
            <w:r w:rsidRPr="0015006B">
              <w:rPr>
                <w:b w:val="0"/>
                <w:lang w:val="ky-KG"/>
              </w:rPr>
              <w:t>ей</w:t>
            </w:r>
            <w:r w:rsidRPr="0015006B">
              <w:rPr>
                <w:b w:val="0"/>
                <w:lang w:val="ky-KG"/>
              </w:rPr>
              <w:t xml:space="preserve"> межведомственн</w:t>
            </w:r>
            <w:r w:rsidRPr="0015006B">
              <w:rPr>
                <w:b w:val="0"/>
                <w:lang w:val="ky-KG"/>
              </w:rPr>
              <w:t>ой</w:t>
            </w:r>
            <w:r w:rsidRPr="0015006B">
              <w:rPr>
                <w:b w:val="0"/>
                <w:lang w:val="ky-KG"/>
              </w:rPr>
              <w:t xml:space="preserve"> рабоч</w:t>
            </w:r>
            <w:r w:rsidRPr="0015006B">
              <w:rPr>
                <w:b w:val="0"/>
                <w:lang w:val="ky-KG"/>
              </w:rPr>
              <w:t>ей</w:t>
            </w:r>
            <w:r w:rsidRPr="0015006B">
              <w:rPr>
                <w:b w:val="0"/>
                <w:lang w:val="ky-KG"/>
              </w:rPr>
              <w:t xml:space="preserve"> групп</w:t>
            </w:r>
            <w:r w:rsidRPr="0015006B">
              <w:rPr>
                <w:b w:val="0"/>
                <w:lang w:val="ky-KG"/>
              </w:rPr>
              <w:t>ы</w:t>
            </w:r>
            <w:r w:rsidRPr="0015006B">
              <w:rPr>
                <w:b w:val="0"/>
                <w:lang w:val="ky-KG"/>
              </w:rPr>
              <w:t xml:space="preserve"> по анализу нормативных правовых актов Кыргызской Республики, принятых в рамках судебно-правовой реформы, на предмет выявления пробелов и коллизий</w:t>
            </w:r>
            <w:r w:rsidRPr="0015006B">
              <w:rPr>
                <w:b w:val="0"/>
                <w:lang w:val="ky-KG"/>
              </w:rPr>
              <w:t xml:space="preserve">, образованной </w:t>
            </w:r>
            <w:r w:rsidRPr="0015006B">
              <w:rPr>
                <w:b w:val="0"/>
                <w:lang w:val="ky-KG"/>
              </w:rPr>
              <w:t>распоряжением Правительства Кыргызской Республики от 25 февраля 2019 года № 99</w:t>
            </w:r>
            <w:r w:rsidRPr="0015006B">
              <w:rPr>
                <w:b w:val="0"/>
                <w:lang w:val="ky-KG"/>
              </w:rPr>
              <w:t>.</w:t>
            </w:r>
          </w:p>
        </w:tc>
      </w:tr>
      <w:tr w:rsidR="00B1736B" w:rsidRPr="000D2CF1" w:rsidTr="008C45C8">
        <w:trPr>
          <w:jc w:val="center"/>
        </w:trPr>
        <w:tc>
          <w:tcPr>
            <w:tcW w:w="538" w:type="dxa"/>
          </w:tcPr>
          <w:p w:rsidR="00B1736B" w:rsidRPr="00DA51DD" w:rsidRDefault="00B1736B" w:rsidP="00B1736B">
            <w:pPr>
              <w:pStyle w:val="20"/>
              <w:shd w:val="clear" w:color="auto" w:fill="auto"/>
              <w:spacing w:line="240" w:lineRule="auto"/>
              <w:ind w:right="40"/>
              <w:jc w:val="left"/>
              <w:rPr>
                <w:b w:val="0"/>
              </w:rPr>
            </w:pPr>
            <w:r w:rsidRPr="00DA51DD">
              <w:rPr>
                <w:b w:val="0"/>
              </w:rPr>
              <w:lastRenderedPageBreak/>
              <w:t>2</w:t>
            </w:r>
          </w:p>
        </w:tc>
        <w:tc>
          <w:tcPr>
            <w:tcW w:w="3993" w:type="dxa"/>
          </w:tcPr>
          <w:p w:rsidR="00611635" w:rsidRPr="00D1207A" w:rsidRDefault="00D1207A" w:rsidP="00611635">
            <w:pPr>
              <w:pStyle w:val="ae"/>
              <w:rPr>
                <w:sz w:val="28"/>
                <w:szCs w:val="28"/>
              </w:rPr>
            </w:pPr>
            <w:r w:rsidRPr="00D1207A">
              <w:rPr>
                <w:sz w:val="28"/>
                <w:szCs w:val="28"/>
              </w:rPr>
              <w:t xml:space="preserve">Министерство </w:t>
            </w:r>
            <w:r w:rsidR="00611635" w:rsidRPr="00D1207A">
              <w:rPr>
                <w:sz w:val="28"/>
                <w:szCs w:val="28"/>
              </w:rPr>
              <w:t>здравоохранения</w:t>
            </w:r>
          </w:p>
          <w:p w:rsidR="00611635" w:rsidRPr="00D1207A" w:rsidRDefault="00611635" w:rsidP="00611635">
            <w:pPr>
              <w:pStyle w:val="ae"/>
              <w:rPr>
                <w:sz w:val="28"/>
                <w:szCs w:val="28"/>
              </w:rPr>
            </w:pPr>
            <w:r w:rsidRPr="00D1207A">
              <w:rPr>
                <w:sz w:val="28"/>
                <w:szCs w:val="28"/>
              </w:rPr>
              <w:t>и социального развития</w:t>
            </w:r>
          </w:p>
          <w:p w:rsidR="00B1736B" w:rsidRPr="00D1207A" w:rsidRDefault="00611635" w:rsidP="00611635">
            <w:pPr>
              <w:pStyle w:val="20"/>
              <w:shd w:val="clear" w:color="auto" w:fill="auto"/>
              <w:spacing w:line="240" w:lineRule="auto"/>
              <w:ind w:right="40"/>
              <w:jc w:val="left"/>
              <w:rPr>
                <w:rStyle w:val="2115pt0"/>
                <w:bCs/>
                <w:sz w:val="28"/>
                <w:szCs w:val="28"/>
              </w:rPr>
            </w:pPr>
            <w:r w:rsidRPr="00D1207A">
              <w:rPr>
                <w:b w:val="0"/>
              </w:rPr>
              <w:t>Кыргызской Республики</w:t>
            </w:r>
          </w:p>
        </w:tc>
        <w:tc>
          <w:tcPr>
            <w:tcW w:w="5103" w:type="dxa"/>
          </w:tcPr>
          <w:p w:rsidR="00B1736B" w:rsidRPr="0009736C" w:rsidRDefault="00D1207A" w:rsidP="000A5356">
            <w:pPr>
              <w:pStyle w:val="20"/>
              <w:spacing w:line="240" w:lineRule="auto"/>
              <w:ind w:right="40" w:firstLine="454"/>
              <w:jc w:val="left"/>
              <w:rPr>
                <w:b w:val="0"/>
              </w:rPr>
            </w:pPr>
            <w:r>
              <w:rPr>
                <w:b w:val="0"/>
              </w:rPr>
              <w:t>Без замечаний и предложений</w:t>
            </w:r>
          </w:p>
        </w:tc>
        <w:tc>
          <w:tcPr>
            <w:tcW w:w="4111" w:type="dxa"/>
          </w:tcPr>
          <w:p w:rsidR="003F77A4" w:rsidRPr="003F77A4" w:rsidRDefault="003F77A4" w:rsidP="00CD7615">
            <w:pPr>
              <w:pStyle w:val="20"/>
              <w:shd w:val="clear" w:color="auto" w:fill="auto"/>
              <w:spacing w:line="240" w:lineRule="auto"/>
              <w:ind w:right="40"/>
              <w:jc w:val="left"/>
              <w:rPr>
                <w:b w:val="0"/>
              </w:rPr>
            </w:pPr>
          </w:p>
        </w:tc>
      </w:tr>
      <w:tr w:rsidR="00B1736B" w:rsidRPr="000D2CF1" w:rsidTr="008C45C8">
        <w:trPr>
          <w:jc w:val="center"/>
        </w:trPr>
        <w:tc>
          <w:tcPr>
            <w:tcW w:w="538" w:type="dxa"/>
          </w:tcPr>
          <w:p w:rsidR="00B1736B" w:rsidRPr="00DA51DD" w:rsidRDefault="00B1736B" w:rsidP="00B1736B">
            <w:pPr>
              <w:pStyle w:val="20"/>
              <w:shd w:val="clear" w:color="auto" w:fill="auto"/>
              <w:spacing w:line="240" w:lineRule="auto"/>
              <w:ind w:right="40"/>
              <w:jc w:val="left"/>
              <w:rPr>
                <w:b w:val="0"/>
              </w:rPr>
            </w:pPr>
            <w:r w:rsidRPr="00DA51DD">
              <w:rPr>
                <w:b w:val="0"/>
              </w:rPr>
              <w:t>3</w:t>
            </w:r>
          </w:p>
        </w:tc>
        <w:tc>
          <w:tcPr>
            <w:tcW w:w="3993" w:type="dxa"/>
          </w:tcPr>
          <w:p w:rsidR="00B1736B" w:rsidRPr="00D1207A" w:rsidRDefault="00B1736B" w:rsidP="00B1736B">
            <w:pPr>
              <w:pStyle w:val="20"/>
              <w:shd w:val="clear" w:color="auto" w:fill="auto"/>
              <w:spacing w:line="240" w:lineRule="auto"/>
              <w:ind w:right="40"/>
              <w:jc w:val="left"/>
              <w:rPr>
                <w:rStyle w:val="2115pt0"/>
                <w:bCs/>
                <w:sz w:val="28"/>
                <w:szCs w:val="28"/>
              </w:rPr>
            </w:pPr>
            <w:r w:rsidRPr="00D1207A">
              <w:rPr>
                <w:rStyle w:val="2115pt0"/>
                <w:bCs/>
                <w:sz w:val="28"/>
                <w:szCs w:val="28"/>
              </w:rPr>
              <w:t>Министерство иностранных дел Кыргызской Республики</w:t>
            </w:r>
          </w:p>
        </w:tc>
        <w:tc>
          <w:tcPr>
            <w:tcW w:w="5103" w:type="dxa"/>
          </w:tcPr>
          <w:p w:rsidR="008F07F1" w:rsidRDefault="008F07F1" w:rsidP="008F07F1">
            <w:pPr>
              <w:ind w:firstLine="708"/>
              <w:jc w:val="both"/>
              <w:rPr>
                <w:rFonts w:ascii="Times New Roman" w:hAnsi="Times New Roman" w:cs="Times New Roman"/>
                <w:color w:val="auto"/>
                <w:sz w:val="28"/>
                <w:szCs w:val="28"/>
              </w:rPr>
            </w:pPr>
            <w:r>
              <w:rPr>
                <w:rFonts w:ascii="Times New Roman" w:hAnsi="Times New Roman" w:cs="Times New Roman"/>
                <w:sz w:val="28"/>
                <w:szCs w:val="28"/>
              </w:rPr>
              <w:t xml:space="preserve">При этом обращаем внимание, что данный проект непосредственно затрагивает интересы физических и юридических лиц, а также согласно справке-обоснования к проекту сообщается, что представленный проект Закона направлен для размещения на официальном сайте Правительства Кыргызской Республики, в то время как в соответствии со статьей 22 Закона </w:t>
            </w:r>
            <w:r>
              <w:rPr>
                <w:rFonts w:ascii="Times New Roman" w:hAnsi="Times New Roman" w:cs="Times New Roman"/>
                <w:sz w:val="28"/>
                <w:szCs w:val="28"/>
              </w:rPr>
              <w:lastRenderedPageBreak/>
              <w:t xml:space="preserve">Кыргызской Республики «О нормативных правовых актах Кыргызской Республики» в справке-обосновании к проекту нормативного правового акта должна отражаться итоговая информация об общественном обсуждении. </w:t>
            </w:r>
          </w:p>
          <w:p w:rsidR="00B1736B" w:rsidRPr="00E00662" w:rsidRDefault="00B1736B" w:rsidP="000A5356">
            <w:pPr>
              <w:pStyle w:val="20"/>
              <w:spacing w:line="240" w:lineRule="auto"/>
              <w:ind w:right="40" w:firstLine="454"/>
              <w:jc w:val="left"/>
              <w:rPr>
                <w:b w:val="0"/>
              </w:rPr>
            </w:pPr>
          </w:p>
        </w:tc>
        <w:tc>
          <w:tcPr>
            <w:tcW w:w="4111" w:type="dxa"/>
          </w:tcPr>
          <w:p w:rsidR="003B6664" w:rsidRDefault="008F07F1" w:rsidP="008F07F1">
            <w:pPr>
              <w:pStyle w:val="20"/>
              <w:shd w:val="clear" w:color="auto" w:fill="auto"/>
              <w:spacing w:line="240" w:lineRule="auto"/>
              <w:ind w:right="40"/>
              <w:rPr>
                <w:b w:val="0"/>
              </w:rPr>
            </w:pPr>
            <w:r w:rsidRPr="008F07F1">
              <w:lastRenderedPageBreak/>
              <w:t>Учтено</w:t>
            </w:r>
          </w:p>
          <w:p w:rsidR="008F07F1" w:rsidRDefault="008F07F1" w:rsidP="003B6664">
            <w:pPr>
              <w:pStyle w:val="20"/>
              <w:shd w:val="clear" w:color="auto" w:fill="auto"/>
              <w:spacing w:line="240" w:lineRule="auto"/>
              <w:ind w:right="40" w:firstLine="460"/>
              <w:jc w:val="both"/>
              <w:rPr>
                <w:b w:val="0"/>
              </w:rPr>
            </w:pPr>
          </w:p>
          <w:p w:rsidR="008F07F1" w:rsidRPr="003B6664" w:rsidRDefault="008F07F1" w:rsidP="003B6664">
            <w:pPr>
              <w:pStyle w:val="20"/>
              <w:shd w:val="clear" w:color="auto" w:fill="auto"/>
              <w:spacing w:line="240" w:lineRule="auto"/>
              <w:ind w:right="40" w:firstLine="460"/>
              <w:jc w:val="both"/>
              <w:rPr>
                <w:b w:val="0"/>
              </w:rPr>
            </w:pPr>
            <w:r>
              <w:rPr>
                <w:b w:val="0"/>
              </w:rPr>
              <w:t xml:space="preserve">После завершения процедуры общественного обсуждения проекта справка-обоснование к нему будет дополнена соответствующей информации об итогах </w:t>
            </w:r>
            <w:r w:rsidRPr="008F07F1">
              <w:rPr>
                <w:b w:val="0"/>
              </w:rPr>
              <w:t>общественно</w:t>
            </w:r>
            <w:r w:rsidRPr="008F07F1">
              <w:rPr>
                <w:b w:val="0"/>
              </w:rPr>
              <w:t>го</w:t>
            </w:r>
            <w:r w:rsidRPr="008F07F1">
              <w:rPr>
                <w:b w:val="0"/>
              </w:rPr>
              <w:t xml:space="preserve"> обсуждени</w:t>
            </w:r>
            <w:r w:rsidRPr="008F07F1">
              <w:rPr>
                <w:b w:val="0"/>
              </w:rPr>
              <w:t>я.</w:t>
            </w:r>
          </w:p>
        </w:tc>
      </w:tr>
      <w:tr w:rsidR="00336EBE" w:rsidRPr="000D2CF1" w:rsidTr="008C45C8">
        <w:trPr>
          <w:jc w:val="center"/>
        </w:trPr>
        <w:tc>
          <w:tcPr>
            <w:tcW w:w="538" w:type="dxa"/>
          </w:tcPr>
          <w:p w:rsidR="00336EBE" w:rsidRPr="00DA51DD" w:rsidRDefault="00D1207A" w:rsidP="00336EBE">
            <w:pPr>
              <w:pStyle w:val="20"/>
              <w:shd w:val="clear" w:color="auto" w:fill="auto"/>
              <w:spacing w:line="240" w:lineRule="auto"/>
              <w:ind w:right="40"/>
              <w:jc w:val="left"/>
              <w:rPr>
                <w:b w:val="0"/>
              </w:rPr>
            </w:pPr>
            <w:r>
              <w:rPr>
                <w:b w:val="0"/>
              </w:rPr>
              <w:t>4</w:t>
            </w:r>
          </w:p>
        </w:tc>
        <w:tc>
          <w:tcPr>
            <w:tcW w:w="3993" w:type="dxa"/>
          </w:tcPr>
          <w:p w:rsidR="00611635" w:rsidRPr="00D1207A" w:rsidRDefault="00D1207A" w:rsidP="00611635">
            <w:pPr>
              <w:pStyle w:val="ae"/>
              <w:rPr>
                <w:sz w:val="28"/>
                <w:szCs w:val="28"/>
              </w:rPr>
            </w:pPr>
            <w:r w:rsidRPr="00D1207A">
              <w:rPr>
                <w:sz w:val="28"/>
                <w:szCs w:val="28"/>
              </w:rPr>
              <w:t>Министерство</w:t>
            </w:r>
            <w:r w:rsidR="00611635" w:rsidRPr="00D1207A">
              <w:rPr>
                <w:sz w:val="28"/>
                <w:szCs w:val="28"/>
              </w:rPr>
              <w:t xml:space="preserve"> культуры, информации,</w:t>
            </w:r>
          </w:p>
          <w:p w:rsidR="00611635" w:rsidRPr="00D1207A" w:rsidRDefault="00611635" w:rsidP="00611635">
            <w:pPr>
              <w:pStyle w:val="ae"/>
              <w:rPr>
                <w:sz w:val="28"/>
                <w:szCs w:val="28"/>
              </w:rPr>
            </w:pPr>
            <w:r w:rsidRPr="00D1207A">
              <w:rPr>
                <w:sz w:val="28"/>
                <w:szCs w:val="28"/>
              </w:rPr>
              <w:t>спорта и молодежной политики</w:t>
            </w:r>
          </w:p>
          <w:p w:rsidR="00336EBE" w:rsidRPr="00D1207A" w:rsidRDefault="00611635" w:rsidP="00611635">
            <w:pPr>
              <w:pStyle w:val="20"/>
              <w:shd w:val="clear" w:color="auto" w:fill="auto"/>
              <w:spacing w:line="240" w:lineRule="auto"/>
              <w:ind w:right="40"/>
              <w:jc w:val="left"/>
              <w:rPr>
                <w:rStyle w:val="2115pt0"/>
                <w:bCs/>
                <w:sz w:val="28"/>
                <w:szCs w:val="28"/>
              </w:rPr>
            </w:pPr>
            <w:r w:rsidRPr="00D1207A">
              <w:rPr>
                <w:b w:val="0"/>
              </w:rPr>
              <w:t>Кыргызской Республики</w:t>
            </w:r>
          </w:p>
        </w:tc>
        <w:tc>
          <w:tcPr>
            <w:tcW w:w="5103" w:type="dxa"/>
          </w:tcPr>
          <w:p w:rsidR="00336EBE" w:rsidRPr="003B6664" w:rsidRDefault="00D1207A" w:rsidP="000A5356">
            <w:pPr>
              <w:pStyle w:val="20"/>
              <w:spacing w:line="240" w:lineRule="auto"/>
              <w:ind w:right="40" w:firstLine="29"/>
            </w:pPr>
            <w:r>
              <w:rPr>
                <w:b w:val="0"/>
              </w:rPr>
              <w:t>Без замечаний и предложений</w:t>
            </w:r>
          </w:p>
        </w:tc>
        <w:tc>
          <w:tcPr>
            <w:tcW w:w="4111" w:type="dxa"/>
          </w:tcPr>
          <w:p w:rsidR="0071555F" w:rsidRPr="00144DBB" w:rsidRDefault="0071555F" w:rsidP="00144DBB">
            <w:pPr>
              <w:pStyle w:val="20"/>
              <w:shd w:val="clear" w:color="auto" w:fill="auto"/>
              <w:spacing w:line="240" w:lineRule="auto"/>
              <w:ind w:right="40" w:firstLine="457"/>
              <w:jc w:val="both"/>
              <w:rPr>
                <w:b w:val="0"/>
              </w:rPr>
            </w:pPr>
          </w:p>
        </w:tc>
      </w:tr>
      <w:tr w:rsidR="00336EBE" w:rsidRPr="000D2CF1" w:rsidTr="008C45C8">
        <w:trPr>
          <w:jc w:val="center"/>
        </w:trPr>
        <w:tc>
          <w:tcPr>
            <w:tcW w:w="538" w:type="dxa"/>
          </w:tcPr>
          <w:p w:rsidR="00336EBE" w:rsidRPr="00DA51DD" w:rsidRDefault="00D1207A" w:rsidP="00336EBE">
            <w:pPr>
              <w:pStyle w:val="20"/>
              <w:shd w:val="clear" w:color="auto" w:fill="auto"/>
              <w:spacing w:line="240" w:lineRule="auto"/>
              <w:ind w:right="40"/>
              <w:jc w:val="left"/>
              <w:rPr>
                <w:b w:val="0"/>
              </w:rPr>
            </w:pPr>
            <w:r>
              <w:rPr>
                <w:b w:val="0"/>
              </w:rPr>
              <w:t>5</w:t>
            </w:r>
          </w:p>
        </w:tc>
        <w:tc>
          <w:tcPr>
            <w:tcW w:w="3993" w:type="dxa"/>
          </w:tcPr>
          <w:p w:rsidR="00611635" w:rsidRPr="00D1207A" w:rsidRDefault="00D1207A" w:rsidP="00611635">
            <w:pPr>
              <w:pStyle w:val="ae"/>
              <w:rPr>
                <w:sz w:val="28"/>
                <w:szCs w:val="28"/>
              </w:rPr>
            </w:pPr>
            <w:r w:rsidRPr="00D1207A">
              <w:rPr>
                <w:sz w:val="28"/>
                <w:szCs w:val="28"/>
              </w:rPr>
              <w:t xml:space="preserve">Министерство </w:t>
            </w:r>
            <w:r w:rsidR="00611635" w:rsidRPr="00D1207A">
              <w:rPr>
                <w:sz w:val="28"/>
                <w:szCs w:val="28"/>
              </w:rPr>
              <w:t xml:space="preserve">образования и науки </w:t>
            </w:r>
          </w:p>
          <w:p w:rsidR="00336EBE" w:rsidRPr="00D1207A" w:rsidRDefault="00611635" w:rsidP="00611635">
            <w:pPr>
              <w:pStyle w:val="20"/>
              <w:shd w:val="clear" w:color="auto" w:fill="auto"/>
              <w:spacing w:line="240" w:lineRule="auto"/>
              <w:ind w:right="40"/>
              <w:jc w:val="left"/>
              <w:rPr>
                <w:rStyle w:val="2115pt0"/>
                <w:bCs/>
                <w:sz w:val="28"/>
                <w:szCs w:val="28"/>
              </w:rPr>
            </w:pPr>
            <w:r w:rsidRPr="00D1207A">
              <w:rPr>
                <w:b w:val="0"/>
              </w:rPr>
              <w:t>Кыргызской Республики</w:t>
            </w:r>
          </w:p>
        </w:tc>
        <w:tc>
          <w:tcPr>
            <w:tcW w:w="5103" w:type="dxa"/>
          </w:tcPr>
          <w:p w:rsidR="00336EBE" w:rsidRPr="00B55D9F" w:rsidRDefault="00336EBE" w:rsidP="000A5356">
            <w:pPr>
              <w:pStyle w:val="20"/>
              <w:spacing w:line="240" w:lineRule="auto"/>
              <w:ind w:right="40"/>
              <w:rPr>
                <w:b w:val="0"/>
              </w:rPr>
            </w:pPr>
            <w:r>
              <w:rPr>
                <w:b w:val="0"/>
              </w:rPr>
              <w:t>Без замечаний и предложений</w:t>
            </w:r>
          </w:p>
        </w:tc>
        <w:tc>
          <w:tcPr>
            <w:tcW w:w="4111" w:type="dxa"/>
          </w:tcPr>
          <w:p w:rsidR="00336EBE" w:rsidRDefault="00336EBE" w:rsidP="00336EBE">
            <w:pPr>
              <w:pStyle w:val="20"/>
              <w:shd w:val="clear" w:color="auto" w:fill="auto"/>
              <w:spacing w:line="240" w:lineRule="auto"/>
              <w:ind w:right="40"/>
              <w:jc w:val="left"/>
            </w:pPr>
          </w:p>
        </w:tc>
      </w:tr>
      <w:tr w:rsidR="00336EBE" w:rsidRPr="000D2CF1" w:rsidTr="008C45C8">
        <w:trPr>
          <w:jc w:val="center"/>
        </w:trPr>
        <w:tc>
          <w:tcPr>
            <w:tcW w:w="538" w:type="dxa"/>
          </w:tcPr>
          <w:p w:rsidR="00336EBE" w:rsidRPr="00DA51DD" w:rsidRDefault="00D1207A" w:rsidP="00336EBE">
            <w:pPr>
              <w:pStyle w:val="20"/>
              <w:shd w:val="clear" w:color="auto" w:fill="auto"/>
              <w:spacing w:line="240" w:lineRule="auto"/>
              <w:ind w:right="40"/>
              <w:jc w:val="left"/>
              <w:rPr>
                <w:b w:val="0"/>
              </w:rPr>
            </w:pPr>
            <w:r>
              <w:rPr>
                <w:b w:val="0"/>
              </w:rPr>
              <w:t>6</w:t>
            </w:r>
          </w:p>
        </w:tc>
        <w:tc>
          <w:tcPr>
            <w:tcW w:w="3993" w:type="dxa"/>
          </w:tcPr>
          <w:p w:rsidR="00611635" w:rsidRPr="00D1207A" w:rsidRDefault="00D1207A" w:rsidP="00611635">
            <w:pPr>
              <w:pStyle w:val="ae"/>
              <w:rPr>
                <w:sz w:val="28"/>
                <w:szCs w:val="28"/>
              </w:rPr>
            </w:pPr>
            <w:r w:rsidRPr="00D1207A">
              <w:rPr>
                <w:sz w:val="28"/>
                <w:szCs w:val="28"/>
              </w:rPr>
              <w:t>Министерство</w:t>
            </w:r>
            <w:r w:rsidR="00611635" w:rsidRPr="00D1207A">
              <w:rPr>
                <w:sz w:val="28"/>
                <w:szCs w:val="28"/>
              </w:rPr>
              <w:t xml:space="preserve"> сельского, водного хозяйства</w:t>
            </w:r>
          </w:p>
          <w:p w:rsidR="00611635" w:rsidRPr="00D1207A" w:rsidRDefault="00611635" w:rsidP="00611635">
            <w:pPr>
              <w:pStyle w:val="ae"/>
              <w:rPr>
                <w:sz w:val="28"/>
                <w:szCs w:val="28"/>
              </w:rPr>
            </w:pPr>
            <w:r w:rsidRPr="00D1207A">
              <w:rPr>
                <w:sz w:val="28"/>
                <w:szCs w:val="28"/>
              </w:rPr>
              <w:t>и регионального развития</w:t>
            </w:r>
          </w:p>
          <w:p w:rsidR="00336EBE" w:rsidRPr="00D1207A" w:rsidRDefault="00611635" w:rsidP="00611635">
            <w:pPr>
              <w:pStyle w:val="20"/>
              <w:shd w:val="clear" w:color="auto" w:fill="auto"/>
              <w:spacing w:line="240" w:lineRule="auto"/>
              <w:ind w:right="40"/>
              <w:jc w:val="left"/>
              <w:rPr>
                <w:rStyle w:val="2115pt0"/>
                <w:bCs/>
                <w:sz w:val="28"/>
                <w:szCs w:val="28"/>
              </w:rPr>
            </w:pPr>
            <w:r w:rsidRPr="00D1207A">
              <w:rPr>
                <w:b w:val="0"/>
              </w:rPr>
              <w:t>Кыргызской Республики</w:t>
            </w:r>
          </w:p>
        </w:tc>
        <w:tc>
          <w:tcPr>
            <w:tcW w:w="5103" w:type="dxa"/>
          </w:tcPr>
          <w:p w:rsidR="00336EBE" w:rsidRPr="00B55D9F" w:rsidRDefault="00336EBE" w:rsidP="000A5356">
            <w:pPr>
              <w:pStyle w:val="20"/>
              <w:spacing w:line="240" w:lineRule="auto"/>
              <w:ind w:right="40"/>
              <w:rPr>
                <w:b w:val="0"/>
              </w:rPr>
            </w:pPr>
            <w:r>
              <w:rPr>
                <w:b w:val="0"/>
              </w:rPr>
              <w:t>Без замечаний и предложений</w:t>
            </w:r>
          </w:p>
        </w:tc>
        <w:tc>
          <w:tcPr>
            <w:tcW w:w="4111" w:type="dxa"/>
          </w:tcPr>
          <w:p w:rsidR="00336EBE" w:rsidRPr="00C259DE" w:rsidRDefault="00336EBE" w:rsidP="00336EBE">
            <w:pPr>
              <w:pStyle w:val="20"/>
              <w:shd w:val="clear" w:color="auto" w:fill="auto"/>
              <w:spacing w:line="240" w:lineRule="auto"/>
              <w:ind w:right="40" w:firstLine="460"/>
              <w:jc w:val="both"/>
              <w:rPr>
                <w:b w:val="0"/>
              </w:rPr>
            </w:pPr>
          </w:p>
        </w:tc>
      </w:tr>
      <w:tr w:rsidR="00336EBE" w:rsidRPr="000D2CF1" w:rsidTr="008C45C8">
        <w:trPr>
          <w:jc w:val="center"/>
        </w:trPr>
        <w:tc>
          <w:tcPr>
            <w:tcW w:w="538" w:type="dxa"/>
          </w:tcPr>
          <w:p w:rsidR="00336EBE" w:rsidRPr="00DA51DD" w:rsidRDefault="00D1207A" w:rsidP="00336EBE">
            <w:pPr>
              <w:pStyle w:val="20"/>
              <w:shd w:val="clear" w:color="auto" w:fill="auto"/>
              <w:spacing w:line="240" w:lineRule="auto"/>
              <w:ind w:right="40"/>
              <w:jc w:val="left"/>
              <w:rPr>
                <w:b w:val="0"/>
              </w:rPr>
            </w:pPr>
            <w:r>
              <w:rPr>
                <w:b w:val="0"/>
              </w:rPr>
              <w:t>7</w:t>
            </w:r>
          </w:p>
        </w:tc>
        <w:tc>
          <w:tcPr>
            <w:tcW w:w="3993" w:type="dxa"/>
          </w:tcPr>
          <w:p w:rsidR="00611635" w:rsidRPr="00D1207A" w:rsidRDefault="00D1207A" w:rsidP="00611635">
            <w:pPr>
              <w:pStyle w:val="ae"/>
              <w:rPr>
                <w:sz w:val="28"/>
                <w:szCs w:val="28"/>
              </w:rPr>
            </w:pPr>
            <w:r w:rsidRPr="00D1207A">
              <w:rPr>
                <w:sz w:val="28"/>
                <w:szCs w:val="28"/>
              </w:rPr>
              <w:t>Министерство</w:t>
            </w:r>
            <w:r w:rsidR="00611635" w:rsidRPr="00D1207A">
              <w:rPr>
                <w:sz w:val="28"/>
                <w:szCs w:val="28"/>
              </w:rPr>
              <w:t xml:space="preserve"> экономики и финансов</w:t>
            </w:r>
          </w:p>
          <w:p w:rsidR="00336EBE" w:rsidRPr="00D1207A" w:rsidRDefault="00611635" w:rsidP="00611635">
            <w:pPr>
              <w:pStyle w:val="20"/>
              <w:shd w:val="clear" w:color="auto" w:fill="auto"/>
              <w:spacing w:line="240" w:lineRule="auto"/>
              <w:ind w:right="40"/>
              <w:jc w:val="left"/>
              <w:rPr>
                <w:rStyle w:val="2115pt0"/>
                <w:bCs/>
                <w:sz w:val="28"/>
                <w:szCs w:val="28"/>
              </w:rPr>
            </w:pPr>
            <w:r w:rsidRPr="00D1207A">
              <w:rPr>
                <w:b w:val="0"/>
              </w:rPr>
              <w:t>Кыргызской Республики</w:t>
            </w:r>
          </w:p>
        </w:tc>
        <w:tc>
          <w:tcPr>
            <w:tcW w:w="5103" w:type="dxa"/>
          </w:tcPr>
          <w:p w:rsidR="00336EBE" w:rsidRPr="00B55D9F" w:rsidRDefault="00336EBE" w:rsidP="000A5356">
            <w:pPr>
              <w:pStyle w:val="20"/>
              <w:spacing w:line="240" w:lineRule="auto"/>
              <w:ind w:right="40"/>
              <w:rPr>
                <w:b w:val="0"/>
              </w:rPr>
            </w:pPr>
            <w:r>
              <w:rPr>
                <w:b w:val="0"/>
              </w:rPr>
              <w:t>Без замечаний и предложений</w:t>
            </w:r>
          </w:p>
        </w:tc>
        <w:tc>
          <w:tcPr>
            <w:tcW w:w="4111" w:type="dxa"/>
          </w:tcPr>
          <w:p w:rsidR="00336EBE" w:rsidRDefault="00336EBE" w:rsidP="00336EBE">
            <w:pPr>
              <w:pStyle w:val="20"/>
              <w:shd w:val="clear" w:color="auto" w:fill="auto"/>
              <w:spacing w:line="240" w:lineRule="auto"/>
              <w:ind w:right="40"/>
              <w:jc w:val="both"/>
            </w:pPr>
          </w:p>
        </w:tc>
      </w:tr>
      <w:tr w:rsidR="00336EBE" w:rsidRPr="000D2CF1" w:rsidTr="008C45C8">
        <w:trPr>
          <w:jc w:val="center"/>
        </w:trPr>
        <w:tc>
          <w:tcPr>
            <w:tcW w:w="538" w:type="dxa"/>
          </w:tcPr>
          <w:p w:rsidR="00336EBE" w:rsidRPr="00DA51DD" w:rsidRDefault="00D1207A" w:rsidP="00336EBE">
            <w:pPr>
              <w:pStyle w:val="20"/>
              <w:shd w:val="clear" w:color="auto" w:fill="auto"/>
              <w:spacing w:line="240" w:lineRule="auto"/>
              <w:ind w:right="40"/>
              <w:jc w:val="left"/>
              <w:rPr>
                <w:b w:val="0"/>
              </w:rPr>
            </w:pPr>
            <w:r>
              <w:rPr>
                <w:b w:val="0"/>
              </w:rPr>
              <w:t>8</w:t>
            </w:r>
          </w:p>
        </w:tc>
        <w:tc>
          <w:tcPr>
            <w:tcW w:w="3993" w:type="dxa"/>
          </w:tcPr>
          <w:p w:rsidR="00611635" w:rsidRPr="00D1207A" w:rsidRDefault="00611635" w:rsidP="00611635">
            <w:pPr>
              <w:pStyle w:val="ae"/>
              <w:rPr>
                <w:sz w:val="28"/>
                <w:szCs w:val="28"/>
              </w:rPr>
            </w:pPr>
            <w:r w:rsidRPr="00D1207A">
              <w:rPr>
                <w:sz w:val="28"/>
                <w:szCs w:val="28"/>
              </w:rPr>
              <w:t xml:space="preserve">Министр транспорта, архитектуры, </w:t>
            </w:r>
          </w:p>
          <w:p w:rsidR="00611635" w:rsidRPr="00D1207A" w:rsidRDefault="00611635" w:rsidP="00611635">
            <w:pPr>
              <w:pStyle w:val="ae"/>
              <w:rPr>
                <w:sz w:val="28"/>
                <w:szCs w:val="28"/>
              </w:rPr>
            </w:pPr>
            <w:r w:rsidRPr="00D1207A">
              <w:rPr>
                <w:sz w:val="28"/>
                <w:szCs w:val="28"/>
              </w:rPr>
              <w:t>строительства и коммуникаций</w:t>
            </w:r>
          </w:p>
          <w:p w:rsidR="00336EBE" w:rsidRPr="00D1207A" w:rsidRDefault="00611635" w:rsidP="00611635">
            <w:pPr>
              <w:pStyle w:val="20"/>
              <w:shd w:val="clear" w:color="auto" w:fill="auto"/>
              <w:spacing w:line="240" w:lineRule="auto"/>
              <w:ind w:right="40"/>
              <w:jc w:val="left"/>
              <w:rPr>
                <w:rStyle w:val="2115pt0"/>
                <w:bCs/>
                <w:sz w:val="28"/>
                <w:szCs w:val="28"/>
              </w:rPr>
            </w:pPr>
            <w:r w:rsidRPr="00D1207A">
              <w:rPr>
                <w:b w:val="0"/>
              </w:rPr>
              <w:t>Кыргызской Республики</w:t>
            </w:r>
          </w:p>
        </w:tc>
        <w:tc>
          <w:tcPr>
            <w:tcW w:w="5103" w:type="dxa"/>
          </w:tcPr>
          <w:p w:rsidR="00336EBE" w:rsidRPr="0009736C" w:rsidRDefault="00336EBE" w:rsidP="000A5356">
            <w:pPr>
              <w:pStyle w:val="20"/>
              <w:ind w:right="40"/>
              <w:rPr>
                <w:b w:val="0"/>
              </w:rPr>
            </w:pPr>
            <w:r>
              <w:rPr>
                <w:b w:val="0"/>
              </w:rPr>
              <w:t>Без замечаний и предложений</w:t>
            </w:r>
          </w:p>
        </w:tc>
        <w:tc>
          <w:tcPr>
            <w:tcW w:w="4111" w:type="dxa"/>
          </w:tcPr>
          <w:p w:rsidR="00336EBE" w:rsidRDefault="00336EBE" w:rsidP="00336EBE">
            <w:pPr>
              <w:pStyle w:val="20"/>
              <w:shd w:val="clear" w:color="auto" w:fill="auto"/>
              <w:spacing w:line="240" w:lineRule="auto"/>
              <w:ind w:right="40"/>
              <w:jc w:val="left"/>
            </w:pPr>
          </w:p>
        </w:tc>
      </w:tr>
      <w:tr w:rsidR="00336EBE" w:rsidRPr="000D2CF1" w:rsidTr="008C45C8">
        <w:trPr>
          <w:jc w:val="center"/>
        </w:trPr>
        <w:tc>
          <w:tcPr>
            <w:tcW w:w="538" w:type="dxa"/>
          </w:tcPr>
          <w:p w:rsidR="00336EBE" w:rsidRPr="00DA51DD" w:rsidRDefault="00D1207A" w:rsidP="00336EBE">
            <w:pPr>
              <w:pStyle w:val="20"/>
              <w:shd w:val="clear" w:color="auto" w:fill="auto"/>
              <w:spacing w:line="240" w:lineRule="auto"/>
              <w:ind w:right="40"/>
              <w:jc w:val="left"/>
              <w:rPr>
                <w:b w:val="0"/>
              </w:rPr>
            </w:pPr>
            <w:r>
              <w:rPr>
                <w:b w:val="0"/>
              </w:rPr>
              <w:t>9</w:t>
            </w:r>
          </w:p>
        </w:tc>
        <w:tc>
          <w:tcPr>
            <w:tcW w:w="3993" w:type="dxa"/>
          </w:tcPr>
          <w:p w:rsidR="00611635" w:rsidRPr="00D1207A" w:rsidRDefault="00D1207A" w:rsidP="00611635">
            <w:pPr>
              <w:pStyle w:val="ae"/>
              <w:rPr>
                <w:sz w:val="28"/>
                <w:szCs w:val="28"/>
              </w:rPr>
            </w:pPr>
            <w:r w:rsidRPr="00D1207A">
              <w:rPr>
                <w:sz w:val="28"/>
                <w:szCs w:val="28"/>
              </w:rPr>
              <w:t>Министерство</w:t>
            </w:r>
            <w:r w:rsidR="00611635" w:rsidRPr="00D1207A">
              <w:rPr>
                <w:sz w:val="28"/>
                <w:szCs w:val="28"/>
              </w:rPr>
              <w:t xml:space="preserve"> чрезвычайных ситуаций</w:t>
            </w:r>
          </w:p>
          <w:p w:rsidR="00336EBE" w:rsidRPr="00D1207A" w:rsidRDefault="00611635" w:rsidP="00611635">
            <w:pPr>
              <w:pStyle w:val="20"/>
              <w:shd w:val="clear" w:color="auto" w:fill="auto"/>
              <w:spacing w:line="240" w:lineRule="auto"/>
              <w:ind w:right="40"/>
              <w:jc w:val="left"/>
              <w:rPr>
                <w:rStyle w:val="2115pt0"/>
                <w:bCs/>
                <w:sz w:val="28"/>
                <w:szCs w:val="28"/>
              </w:rPr>
            </w:pPr>
            <w:r w:rsidRPr="00D1207A">
              <w:rPr>
                <w:b w:val="0"/>
              </w:rPr>
              <w:t>Кыргызской Республики</w:t>
            </w:r>
          </w:p>
        </w:tc>
        <w:tc>
          <w:tcPr>
            <w:tcW w:w="5103" w:type="dxa"/>
          </w:tcPr>
          <w:p w:rsidR="00336EBE" w:rsidRPr="0009736C" w:rsidRDefault="00336EBE" w:rsidP="000A5356">
            <w:pPr>
              <w:pStyle w:val="20"/>
              <w:spacing w:line="240" w:lineRule="auto"/>
              <w:ind w:right="40"/>
              <w:rPr>
                <w:b w:val="0"/>
              </w:rPr>
            </w:pPr>
            <w:r>
              <w:rPr>
                <w:b w:val="0"/>
              </w:rPr>
              <w:t>Без замечаний и предложений</w:t>
            </w:r>
          </w:p>
        </w:tc>
        <w:tc>
          <w:tcPr>
            <w:tcW w:w="4111" w:type="dxa"/>
          </w:tcPr>
          <w:p w:rsidR="00336EBE" w:rsidRDefault="00336EBE" w:rsidP="00336EBE">
            <w:pPr>
              <w:pStyle w:val="20"/>
              <w:shd w:val="clear" w:color="auto" w:fill="auto"/>
              <w:spacing w:line="240" w:lineRule="auto"/>
              <w:ind w:right="40"/>
              <w:jc w:val="left"/>
            </w:pPr>
          </w:p>
        </w:tc>
      </w:tr>
      <w:tr w:rsidR="00336EBE" w:rsidRPr="000D2CF1" w:rsidTr="008C45C8">
        <w:trPr>
          <w:jc w:val="center"/>
        </w:trPr>
        <w:tc>
          <w:tcPr>
            <w:tcW w:w="538" w:type="dxa"/>
          </w:tcPr>
          <w:p w:rsidR="00336EBE" w:rsidRPr="00DA51DD" w:rsidRDefault="00D1207A" w:rsidP="00336EBE">
            <w:pPr>
              <w:pStyle w:val="20"/>
              <w:shd w:val="clear" w:color="auto" w:fill="auto"/>
              <w:spacing w:line="240" w:lineRule="auto"/>
              <w:ind w:right="40"/>
              <w:jc w:val="left"/>
              <w:rPr>
                <w:b w:val="0"/>
              </w:rPr>
            </w:pPr>
            <w:r>
              <w:rPr>
                <w:b w:val="0"/>
              </w:rPr>
              <w:t>10</w:t>
            </w:r>
          </w:p>
        </w:tc>
        <w:tc>
          <w:tcPr>
            <w:tcW w:w="3993" w:type="dxa"/>
          </w:tcPr>
          <w:p w:rsidR="00611635" w:rsidRPr="00D1207A" w:rsidRDefault="00D1207A" w:rsidP="00611635">
            <w:pPr>
              <w:pStyle w:val="ae"/>
              <w:rPr>
                <w:sz w:val="28"/>
                <w:szCs w:val="28"/>
              </w:rPr>
            </w:pPr>
            <w:r w:rsidRPr="00D1207A">
              <w:rPr>
                <w:sz w:val="28"/>
                <w:szCs w:val="28"/>
              </w:rPr>
              <w:t>Министерство</w:t>
            </w:r>
            <w:r w:rsidR="00611635" w:rsidRPr="00D1207A">
              <w:rPr>
                <w:sz w:val="28"/>
                <w:szCs w:val="28"/>
              </w:rPr>
              <w:t xml:space="preserve"> энергетики и промышленности </w:t>
            </w:r>
          </w:p>
          <w:p w:rsidR="00336EBE" w:rsidRPr="00D1207A" w:rsidRDefault="00611635" w:rsidP="00611635">
            <w:pPr>
              <w:pStyle w:val="20"/>
              <w:shd w:val="clear" w:color="auto" w:fill="auto"/>
              <w:spacing w:line="240" w:lineRule="auto"/>
              <w:ind w:right="40"/>
              <w:jc w:val="left"/>
              <w:rPr>
                <w:rStyle w:val="2115pt0"/>
                <w:bCs/>
                <w:sz w:val="28"/>
                <w:szCs w:val="28"/>
              </w:rPr>
            </w:pPr>
            <w:r w:rsidRPr="00D1207A">
              <w:rPr>
                <w:b w:val="0"/>
              </w:rPr>
              <w:t>Кыргызской Республики</w:t>
            </w:r>
          </w:p>
        </w:tc>
        <w:tc>
          <w:tcPr>
            <w:tcW w:w="5103" w:type="dxa"/>
          </w:tcPr>
          <w:p w:rsidR="00336EBE" w:rsidRPr="0009736C" w:rsidRDefault="00336EBE" w:rsidP="000A5356">
            <w:pPr>
              <w:pStyle w:val="20"/>
              <w:spacing w:line="240" w:lineRule="auto"/>
              <w:ind w:right="40"/>
              <w:rPr>
                <w:b w:val="0"/>
              </w:rPr>
            </w:pPr>
            <w:r>
              <w:rPr>
                <w:b w:val="0"/>
              </w:rPr>
              <w:t>Без замечаний и предложений</w:t>
            </w:r>
          </w:p>
        </w:tc>
        <w:tc>
          <w:tcPr>
            <w:tcW w:w="4111" w:type="dxa"/>
          </w:tcPr>
          <w:p w:rsidR="00336EBE" w:rsidRPr="00AA694B" w:rsidRDefault="00336EBE" w:rsidP="00336EBE">
            <w:pPr>
              <w:pStyle w:val="20"/>
              <w:shd w:val="clear" w:color="auto" w:fill="auto"/>
              <w:spacing w:line="240" w:lineRule="auto"/>
              <w:ind w:right="40" w:firstLine="460"/>
              <w:jc w:val="both"/>
              <w:rPr>
                <w:b w:val="0"/>
              </w:rPr>
            </w:pPr>
          </w:p>
        </w:tc>
      </w:tr>
      <w:tr w:rsidR="00336EBE" w:rsidRPr="000D2CF1" w:rsidTr="008C45C8">
        <w:trPr>
          <w:jc w:val="center"/>
        </w:trPr>
        <w:tc>
          <w:tcPr>
            <w:tcW w:w="538" w:type="dxa"/>
          </w:tcPr>
          <w:p w:rsidR="00336EBE" w:rsidRPr="00DA51DD" w:rsidRDefault="00D1207A" w:rsidP="00336EBE">
            <w:pPr>
              <w:pStyle w:val="20"/>
              <w:shd w:val="clear" w:color="auto" w:fill="auto"/>
              <w:spacing w:line="240" w:lineRule="auto"/>
              <w:ind w:right="40"/>
              <w:jc w:val="left"/>
              <w:rPr>
                <w:b w:val="0"/>
              </w:rPr>
            </w:pPr>
            <w:r>
              <w:rPr>
                <w:b w:val="0"/>
              </w:rPr>
              <w:lastRenderedPageBreak/>
              <w:t>11</w:t>
            </w:r>
          </w:p>
        </w:tc>
        <w:tc>
          <w:tcPr>
            <w:tcW w:w="3993" w:type="dxa"/>
          </w:tcPr>
          <w:p w:rsidR="00611635" w:rsidRPr="00D1207A" w:rsidRDefault="00D1207A" w:rsidP="00611635">
            <w:pPr>
              <w:pStyle w:val="ae"/>
              <w:rPr>
                <w:sz w:val="28"/>
                <w:szCs w:val="28"/>
              </w:rPr>
            </w:pPr>
            <w:r w:rsidRPr="00D1207A">
              <w:rPr>
                <w:sz w:val="28"/>
                <w:szCs w:val="28"/>
              </w:rPr>
              <w:t>Министерство</w:t>
            </w:r>
            <w:r w:rsidR="00611635" w:rsidRPr="00D1207A">
              <w:rPr>
                <w:sz w:val="28"/>
                <w:szCs w:val="28"/>
              </w:rPr>
              <w:t xml:space="preserve"> обороны</w:t>
            </w:r>
          </w:p>
          <w:p w:rsidR="00336EBE" w:rsidRPr="00D1207A" w:rsidRDefault="00611635" w:rsidP="00611635">
            <w:pPr>
              <w:pStyle w:val="20"/>
              <w:shd w:val="clear" w:color="auto" w:fill="auto"/>
              <w:spacing w:line="240" w:lineRule="auto"/>
              <w:ind w:right="40"/>
              <w:jc w:val="left"/>
              <w:rPr>
                <w:rStyle w:val="2115pt0"/>
                <w:bCs/>
                <w:sz w:val="28"/>
                <w:szCs w:val="28"/>
              </w:rPr>
            </w:pPr>
            <w:r w:rsidRPr="00D1207A">
              <w:rPr>
                <w:b w:val="0"/>
              </w:rPr>
              <w:t>Кыргызской Республики</w:t>
            </w:r>
          </w:p>
        </w:tc>
        <w:tc>
          <w:tcPr>
            <w:tcW w:w="5103" w:type="dxa"/>
          </w:tcPr>
          <w:p w:rsidR="00336EBE" w:rsidRPr="0009736C" w:rsidRDefault="00336EBE" w:rsidP="000A5356">
            <w:pPr>
              <w:pStyle w:val="20"/>
              <w:spacing w:line="240" w:lineRule="auto"/>
              <w:ind w:right="40"/>
              <w:rPr>
                <w:b w:val="0"/>
              </w:rPr>
            </w:pPr>
            <w:r>
              <w:rPr>
                <w:b w:val="0"/>
              </w:rPr>
              <w:t>Без замечаний и предложений</w:t>
            </w:r>
          </w:p>
        </w:tc>
        <w:tc>
          <w:tcPr>
            <w:tcW w:w="4111" w:type="dxa"/>
          </w:tcPr>
          <w:p w:rsidR="00336EBE" w:rsidRDefault="00336EBE" w:rsidP="00336EBE">
            <w:pPr>
              <w:pStyle w:val="20"/>
              <w:shd w:val="clear" w:color="auto" w:fill="auto"/>
              <w:spacing w:line="240" w:lineRule="auto"/>
              <w:ind w:right="40"/>
              <w:jc w:val="left"/>
            </w:pPr>
          </w:p>
        </w:tc>
      </w:tr>
      <w:tr w:rsidR="00336EBE" w:rsidRPr="000D2CF1" w:rsidTr="008C45C8">
        <w:trPr>
          <w:jc w:val="center"/>
        </w:trPr>
        <w:tc>
          <w:tcPr>
            <w:tcW w:w="538" w:type="dxa"/>
          </w:tcPr>
          <w:p w:rsidR="00336EBE" w:rsidRPr="00DA51DD" w:rsidRDefault="00D1207A" w:rsidP="00336EBE">
            <w:pPr>
              <w:pStyle w:val="20"/>
              <w:shd w:val="clear" w:color="auto" w:fill="auto"/>
              <w:spacing w:line="240" w:lineRule="auto"/>
              <w:ind w:right="40"/>
              <w:jc w:val="left"/>
              <w:rPr>
                <w:b w:val="0"/>
              </w:rPr>
            </w:pPr>
            <w:r>
              <w:rPr>
                <w:b w:val="0"/>
              </w:rPr>
              <w:t>12</w:t>
            </w:r>
          </w:p>
        </w:tc>
        <w:tc>
          <w:tcPr>
            <w:tcW w:w="3993" w:type="dxa"/>
          </w:tcPr>
          <w:p w:rsidR="00336EBE" w:rsidRPr="00D1207A" w:rsidRDefault="00336EBE" w:rsidP="00336EBE">
            <w:pPr>
              <w:pStyle w:val="20"/>
              <w:shd w:val="clear" w:color="auto" w:fill="auto"/>
              <w:spacing w:line="240" w:lineRule="auto"/>
              <w:ind w:right="40"/>
              <w:jc w:val="left"/>
              <w:rPr>
                <w:rStyle w:val="2115pt0"/>
                <w:bCs/>
                <w:sz w:val="28"/>
                <w:szCs w:val="28"/>
              </w:rPr>
            </w:pPr>
            <w:r w:rsidRPr="00D1207A">
              <w:rPr>
                <w:rStyle w:val="2115pt0"/>
                <w:bCs/>
                <w:sz w:val="28"/>
                <w:szCs w:val="28"/>
              </w:rPr>
              <w:t>Государственный комитет национальной безопасности Кыргызской Республики</w:t>
            </w:r>
          </w:p>
        </w:tc>
        <w:tc>
          <w:tcPr>
            <w:tcW w:w="5103" w:type="dxa"/>
          </w:tcPr>
          <w:p w:rsidR="00336EBE" w:rsidRPr="0009736C" w:rsidRDefault="00336EBE" w:rsidP="000A5356">
            <w:pPr>
              <w:pStyle w:val="20"/>
              <w:spacing w:line="240" w:lineRule="auto"/>
              <w:ind w:right="40"/>
              <w:rPr>
                <w:b w:val="0"/>
              </w:rPr>
            </w:pPr>
            <w:r>
              <w:rPr>
                <w:b w:val="0"/>
              </w:rPr>
              <w:t>Без замечаний и предложений</w:t>
            </w:r>
          </w:p>
        </w:tc>
        <w:tc>
          <w:tcPr>
            <w:tcW w:w="4111" w:type="dxa"/>
          </w:tcPr>
          <w:p w:rsidR="00336EBE" w:rsidRDefault="00336EBE" w:rsidP="00336EBE">
            <w:pPr>
              <w:pStyle w:val="20"/>
              <w:shd w:val="clear" w:color="auto" w:fill="auto"/>
              <w:spacing w:line="240" w:lineRule="auto"/>
              <w:ind w:right="40"/>
              <w:jc w:val="left"/>
            </w:pPr>
          </w:p>
        </w:tc>
      </w:tr>
      <w:tr w:rsidR="00336EBE" w:rsidRPr="000D2CF1" w:rsidTr="008C45C8">
        <w:trPr>
          <w:jc w:val="center"/>
        </w:trPr>
        <w:tc>
          <w:tcPr>
            <w:tcW w:w="538" w:type="dxa"/>
          </w:tcPr>
          <w:p w:rsidR="00336EBE" w:rsidRPr="00DA51DD" w:rsidRDefault="00D1207A" w:rsidP="00336EBE">
            <w:pPr>
              <w:pStyle w:val="20"/>
              <w:shd w:val="clear" w:color="auto" w:fill="auto"/>
              <w:spacing w:line="240" w:lineRule="auto"/>
              <w:ind w:right="40"/>
              <w:jc w:val="left"/>
              <w:rPr>
                <w:b w:val="0"/>
              </w:rPr>
            </w:pPr>
            <w:r>
              <w:rPr>
                <w:b w:val="0"/>
              </w:rPr>
              <w:t>13</w:t>
            </w:r>
          </w:p>
        </w:tc>
        <w:tc>
          <w:tcPr>
            <w:tcW w:w="3993" w:type="dxa"/>
          </w:tcPr>
          <w:p w:rsidR="00D1207A" w:rsidRPr="00D1207A" w:rsidRDefault="00D1207A" w:rsidP="00D1207A">
            <w:pPr>
              <w:pStyle w:val="ae"/>
              <w:rPr>
                <w:sz w:val="28"/>
                <w:szCs w:val="28"/>
                <w:shd w:val="clear" w:color="auto" w:fill="FFFFFF"/>
              </w:rPr>
            </w:pPr>
            <w:r w:rsidRPr="00D1207A">
              <w:rPr>
                <w:sz w:val="28"/>
                <w:szCs w:val="28"/>
                <w:shd w:val="clear" w:color="auto" w:fill="FFFFFF"/>
              </w:rPr>
              <w:t>Государственн</w:t>
            </w:r>
            <w:r>
              <w:rPr>
                <w:sz w:val="28"/>
                <w:szCs w:val="28"/>
                <w:shd w:val="clear" w:color="auto" w:fill="FFFFFF"/>
              </w:rPr>
              <w:t>ая служба</w:t>
            </w:r>
            <w:r w:rsidRPr="00D1207A">
              <w:rPr>
                <w:sz w:val="28"/>
                <w:szCs w:val="28"/>
                <w:shd w:val="clear" w:color="auto" w:fill="FFFFFF"/>
              </w:rPr>
              <w:t xml:space="preserve"> </w:t>
            </w:r>
          </w:p>
          <w:p w:rsidR="00D1207A" w:rsidRPr="00D1207A" w:rsidRDefault="00D1207A" w:rsidP="00D1207A">
            <w:pPr>
              <w:pStyle w:val="ae"/>
              <w:rPr>
                <w:sz w:val="28"/>
                <w:szCs w:val="28"/>
                <w:shd w:val="clear" w:color="auto" w:fill="FFFFFF"/>
              </w:rPr>
            </w:pPr>
            <w:r w:rsidRPr="00D1207A">
              <w:rPr>
                <w:sz w:val="28"/>
                <w:szCs w:val="28"/>
                <w:shd w:val="clear" w:color="auto" w:fill="FFFFFF"/>
              </w:rPr>
              <w:t xml:space="preserve">цифрового развития при Правительстве </w:t>
            </w:r>
          </w:p>
          <w:p w:rsidR="00336EBE" w:rsidRPr="00D1207A" w:rsidRDefault="00D1207A" w:rsidP="00D1207A">
            <w:pPr>
              <w:pStyle w:val="20"/>
              <w:shd w:val="clear" w:color="auto" w:fill="auto"/>
              <w:spacing w:line="240" w:lineRule="auto"/>
              <w:ind w:right="40"/>
              <w:jc w:val="left"/>
              <w:rPr>
                <w:rStyle w:val="2115pt0"/>
                <w:bCs/>
                <w:sz w:val="28"/>
                <w:szCs w:val="28"/>
              </w:rPr>
            </w:pPr>
            <w:r w:rsidRPr="00D1207A">
              <w:rPr>
                <w:b w:val="0"/>
                <w:shd w:val="clear" w:color="auto" w:fill="FFFFFF"/>
              </w:rPr>
              <w:t>Кыргызской Республики</w:t>
            </w:r>
          </w:p>
        </w:tc>
        <w:tc>
          <w:tcPr>
            <w:tcW w:w="5103" w:type="dxa"/>
          </w:tcPr>
          <w:p w:rsidR="008F07F1" w:rsidRPr="008F07F1" w:rsidRDefault="008F07F1" w:rsidP="008F07F1">
            <w:pPr>
              <w:autoSpaceDE w:val="0"/>
              <w:autoSpaceDN w:val="0"/>
              <w:adjustRightInd w:val="0"/>
              <w:jc w:val="center"/>
              <w:rPr>
                <w:rFonts w:ascii="Times New Roman" w:hAnsi="Times New Roman" w:cs="Times New Roman"/>
                <w:b/>
                <w:sz w:val="28"/>
                <w:szCs w:val="28"/>
              </w:rPr>
            </w:pPr>
            <w:r w:rsidRPr="008F07F1">
              <w:rPr>
                <w:rFonts w:ascii="Times New Roman" w:hAnsi="Times New Roman" w:cs="Times New Roman"/>
                <w:b/>
                <w:sz w:val="28"/>
                <w:szCs w:val="28"/>
              </w:rPr>
              <w:t>С предложени</w:t>
            </w:r>
            <w:r>
              <w:rPr>
                <w:rFonts w:ascii="Times New Roman" w:hAnsi="Times New Roman" w:cs="Times New Roman"/>
                <w:b/>
                <w:sz w:val="28"/>
                <w:szCs w:val="28"/>
              </w:rPr>
              <w:t>е</w:t>
            </w:r>
            <w:r w:rsidRPr="008F07F1">
              <w:rPr>
                <w:rFonts w:ascii="Times New Roman" w:hAnsi="Times New Roman" w:cs="Times New Roman"/>
                <w:b/>
                <w:sz w:val="28"/>
                <w:szCs w:val="28"/>
              </w:rPr>
              <w:t>м</w:t>
            </w:r>
          </w:p>
          <w:p w:rsidR="008F07F1" w:rsidRDefault="008F07F1" w:rsidP="008F07F1">
            <w:pPr>
              <w:autoSpaceDE w:val="0"/>
              <w:autoSpaceDN w:val="0"/>
              <w:adjustRightInd w:val="0"/>
              <w:ind w:firstLine="596"/>
              <w:jc w:val="both"/>
              <w:rPr>
                <w:rFonts w:ascii="Times New Roman" w:hAnsi="Times New Roman" w:cs="Times New Roman"/>
                <w:sz w:val="28"/>
                <w:szCs w:val="28"/>
              </w:rPr>
            </w:pPr>
          </w:p>
          <w:p w:rsidR="008F07F1" w:rsidRDefault="008F07F1" w:rsidP="008F07F1">
            <w:pPr>
              <w:autoSpaceDE w:val="0"/>
              <w:autoSpaceDN w:val="0"/>
              <w:adjustRightInd w:val="0"/>
              <w:ind w:firstLine="596"/>
              <w:jc w:val="both"/>
              <w:rPr>
                <w:rFonts w:ascii="Times New Roman" w:hAnsi="Times New Roman" w:cs="Times New Roman"/>
                <w:color w:val="auto"/>
                <w:sz w:val="28"/>
                <w:szCs w:val="28"/>
              </w:rPr>
            </w:pPr>
            <w:r>
              <w:rPr>
                <w:rFonts w:ascii="Times New Roman" w:hAnsi="Times New Roman" w:cs="Times New Roman"/>
                <w:sz w:val="28"/>
                <w:szCs w:val="28"/>
              </w:rPr>
              <w:t>Согласно справке-обоснования к проекту постановления указано, что принятие настоящего проекта не повлечет за собой экономических последствий. При этом, ГСЦР сообщает, что согласно договорам государственных закупок на оказание услуг по круглосуточному автоматическому предоставлению комплексной информации о нарушениях ПДД, транспортном патоке и видеонаблюдения, зафиксированных с применением Сертифицированных специализированных аппаратно-программных комплексов фото-и видео фиксации в рамках реализации компонента «Безопасный город», за №44 и №45 от 12 ноября 2018г. установлена фиксированная сумма в размере 211,69 сом и 224,81 сом к выплате поставщику услуг за одну картинку.</w:t>
            </w:r>
          </w:p>
          <w:p w:rsidR="008F07F1" w:rsidRDefault="008F07F1" w:rsidP="008F07F1">
            <w:pPr>
              <w:autoSpaceDE w:val="0"/>
              <w:autoSpaceDN w:val="0"/>
              <w:adjustRightInd w:val="0"/>
              <w:ind w:firstLine="596"/>
              <w:jc w:val="both"/>
              <w:rPr>
                <w:rFonts w:ascii="Times New Roman" w:hAnsi="Times New Roman" w:cs="Times New Roman"/>
                <w:sz w:val="28"/>
                <w:szCs w:val="28"/>
              </w:rPr>
            </w:pPr>
            <w:r>
              <w:rPr>
                <w:rFonts w:ascii="Times New Roman" w:hAnsi="Times New Roman" w:cs="Times New Roman"/>
                <w:sz w:val="28"/>
                <w:szCs w:val="28"/>
              </w:rPr>
              <w:t>Данная сумма перечисляется поставщику услуг по итогам оплаты нарушителем штрафа согласно постановлению о нарушении ПДД.</w:t>
            </w:r>
          </w:p>
          <w:p w:rsidR="008F07F1" w:rsidRDefault="008F07F1" w:rsidP="008F07F1">
            <w:pPr>
              <w:autoSpaceDE w:val="0"/>
              <w:autoSpaceDN w:val="0"/>
              <w:adjustRightInd w:val="0"/>
              <w:ind w:firstLine="596"/>
              <w:jc w:val="both"/>
              <w:rPr>
                <w:rFonts w:ascii="Times New Roman" w:hAnsi="Times New Roman" w:cs="Times New Roman"/>
                <w:sz w:val="28"/>
                <w:szCs w:val="28"/>
              </w:rPr>
            </w:pPr>
            <w:r>
              <w:rPr>
                <w:rFonts w:ascii="Times New Roman" w:hAnsi="Times New Roman" w:cs="Times New Roman"/>
                <w:sz w:val="28"/>
                <w:szCs w:val="28"/>
              </w:rPr>
              <w:lastRenderedPageBreak/>
              <w:t>Кроме этого, в расчетах по снижению штрафов за нарушения ПДД в рамках проекта «Безопасный город» не указаны расчеты по финансовым обязательствам Кыргызской Республики перед исполнителем проекта.</w:t>
            </w:r>
          </w:p>
          <w:p w:rsidR="008F07F1" w:rsidRDefault="008F07F1" w:rsidP="008F07F1">
            <w:pPr>
              <w:autoSpaceDE w:val="0"/>
              <w:autoSpaceDN w:val="0"/>
              <w:adjustRightInd w:val="0"/>
              <w:ind w:firstLine="596"/>
              <w:jc w:val="both"/>
              <w:rPr>
                <w:rFonts w:ascii="Times New Roman" w:hAnsi="Times New Roman" w:cs="Times New Roman"/>
                <w:sz w:val="28"/>
                <w:szCs w:val="28"/>
              </w:rPr>
            </w:pPr>
            <w:r>
              <w:rPr>
                <w:rFonts w:ascii="Times New Roman" w:hAnsi="Times New Roman" w:cs="Times New Roman"/>
                <w:sz w:val="28"/>
                <w:szCs w:val="28"/>
              </w:rPr>
              <w:t xml:space="preserve">Учитывая </w:t>
            </w:r>
            <w:proofErr w:type="gramStart"/>
            <w:r>
              <w:rPr>
                <w:rFonts w:ascii="Times New Roman" w:hAnsi="Times New Roman" w:cs="Times New Roman"/>
                <w:sz w:val="28"/>
                <w:szCs w:val="28"/>
              </w:rPr>
              <w:t>вышеизложенное</w:t>
            </w:r>
            <w:proofErr w:type="gramEnd"/>
            <w:r>
              <w:rPr>
                <w:rFonts w:ascii="Times New Roman" w:hAnsi="Times New Roman" w:cs="Times New Roman"/>
                <w:sz w:val="28"/>
                <w:szCs w:val="28"/>
              </w:rPr>
              <w:t xml:space="preserve"> предлагаем в справке обосновании данного проекта и в расчетах по снижению штрафов за нарушения ПДД в рамках проекта «Безопасный город» прописать экономические последствия и указать расчеты по финансовым обязательствам Кыргызской Республики перед исполнителем проекта.</w:t>
            </w:r>
          </w:p>
          <w:p w:rsidR="008F07F1" w:rsidRDefault="008F07F1" w:rsidP="008F07F1">
            <w:pPr>
              <w:autoSpaceDE w:val="0"/>
              <w:autoSpaceDN w:val="0"/>
              <w:adjustRightInd w:val="0"/>
              <w:ind w:firstLine="596"/>
              <w:jc w:val="both"/>
              <w:rPr>
                <w:rFonts w:ascii="Times New Roman" w:hAnsi="Times New Roman" w:cs="Times New Roman"/>
                <w:b/>
                <w:sz w:val="28"/>
                <w:szCs w:val="28"/>
              </w:rPr>
            </w:pPr>
            <w:r>
              <w:rPr>
                <w:rFonts w:ascii="Times New Roman" w:hAnsi="Times New Roman" w:cs="Times New Roman"/>
                <w:sz w:val="28"/>
                <w:szCs w:val="28"/>
              </w:rPr>
              <w:t>Дополнительно сообщаем, что указанные в проекте меры по сокращению штрафов за совершенные нарушения ПДД, приведут к значительному сокращению поступлений в доход республиканского бюджета.</w:t>
            </w:r>
          </w:p>
          <w:p w:rsidR="00336EBE" w:rsidRPr="00B55D9F" w:rsidRDefault="00336EBE" w:rsidP="000A5356">
            <w:pPr>
              <w:pStyle w:val="20"/>
              <w:spacing w:line="240" w:lineRule="auto"/>
              <w:ind w:right="40"/>
              <w:rPr>
                <w:b w:val="0"/>
              </w:rPr>
            </w:pPr>
          </w:p>
        </w:tc>
        <w:tc>
          <w:tcPr>
            <w:tcW w:w="4111" w:type="dxa"/>
          </w:tcPr>
          <w:p w:rsidR="00336EBE" w:rsidRDefault="0099585B" w:rsidP="0015006B">
            <w:pPr>
              <w:pStyle w:val="20"/>
              <w:shd w:val="clear" w:color="auto" w:fill="auto"/>
              <w:spacing w:line="240" w:lineRule="auto"/>
              <w:ind w:right="40"/>
            </w:pPr>
            <w:r>
              <w:lastRenderedPageBreak/>
              <w:t>У</w:t>
            </w:r>
            <w:r w:rsidR="0015006B">
              <w:t>чтено</w:t>
            </w:r>
          </w:p>
          <w:p w:rsidR="0099585B" w:rsidRDefault="0099585B" w:rsidP="0015006B">
            <w:pPr>
              <w:pStyle w:val="20"/>
              <w:shd w:val="clear" w:color="auto" w:fill="auto"/>
              <w:spacing w:line="240" w:lineRule="auto"/>
              <w:ind w:right="40"/>
            </w:pPr>
          </w:p>
          <w:p w:rsidR="0099585B" w:rsidRPr="0099585B" w:rsidRDefault="0099585B" w:rsidP="0099585B">
            <w:pPr>
              <w:autoSpaceDE w:val="0"/>
              <w:autoSpaceDN w:val="0"/>
              <w:adjustRightInd w:val="0"/>
              <w:ind w:firstLine="596"/>
              <w:jc w:val="both"/>
              <w:rPr>
                <w:rFonts w:ascii="Times New Roman" w:hAnsi="Times New Roman" w:cs="Times New Roman"/>
                <w:sz w:val="28"/>
              </w:rPr>
            </w:pPr>
            <w:r w:rsidRPr="0099585B">
              <w:rPr>
                <w:rFonts w:ascii="Times New Roman" w:hAnsi="Times New Roman" w:cs="Times New Roman"/>
                <w:sz w:val="28"/>
              </w:rPr>
              <w:t>Справка-обоснование к проекту дополнена информацией о</w:t>
            </w:r>
            <w:r>
              <w:rPr>
                <w:rFonts w:ascii="Times New Roman" w:hAnsi="Times New Roman" w:cs="Times New Roman"/>
                <w:sz w:val="28"/>
              </w:rPr>
              <w:t xml:space="preserve">б </w:t>
            </w:r>
            <w:r w:rsidRPr="0099585B">
              <w:rPr>
                <w:rFonts w:ascii="Times New Roman" w:hAnsi="Times New Roman" w:cs="Times New Roman"/>
                <w:sz w:val="28"/>
              </w:rPr>
              <w:t>экономически</w:t>
            </w:r>
            <w:r>
              <w:rPr>
                <w:rFonts w:ascii="Times New Roman" w:hAnsi="Times New Roman" w:cs="Times New Roman"/>
                <w:sz w:val="28"/>
              </w:rPr>
              <w:t>х</w:t>
            </w:r>
            <w:r w:rsidRPr="0099585B">
              <w:rPr>
                <w:rFonts w:ascii="Times New Roman" w:hAnsi="Times New Roman" w:cs="Times New Roman"/>
                <w:sz w:val="28"/>
              </w:rPr>
              <w:t xml:space="preserve"> последствия</w:t>
            </w:r>
            <w:r>
              <w:rPr>
                <w:rFonts w:ascii="Times New Roman" w:hAnsi="Times New Roman" w:cs="Times New Roman"/>
                <w:sz w:val="28"/>
              </w:rPr>
              <w:t>х</w:t>
            </w:r>
            <w:r w:rsidRPr="0099585B">
              <w:rPr>
                <w:rFonts w:ascii="Times New Roman" w:hAnsi="Times New Roman" w:cs="Times New Roman"/>
                <w:sz w:val="28"/>
              </w:rPr>
              <w:t xml:space="preserve"> </w:t>
            </w:r>
            <w:r>
              <w:rPr>
                <w:rFonts w:ascii="Times New Roman" w:hAnsi="Times New Roman" w:cs="Times New Roman"/>
                <w:sz w:val="28"/>
              </w:rPr>
              <w:t xml:space="preserve">принятия данного законопроекта </w:t>
            </w:r>
            <w:r w:rsidRPr="0099585B">
              <w:rPr>
                <w:rFonts w:ascii="Times New Roman" w:hAnsi="Times New Roman" w:cs="Times New Roman"/>
                <w:sz w:val="28"/>
              </w:rPr>
              <w:t>и указа</w:t>
            </w:r>
            <w:r>
              <w:rPr>
                <w:rFonts w:ascii="Times New Roman" w:hAnsi="Times New Roman" w:cs="Times New Roman"/>
                <w:sz w:val="28"/>
              </w:rPr>
              <w:t xml:space="preserve">ны </w:t>
            </w:r>
            <w:r w:rsidRPr="0099585B">
              <w:rPr>
                <w:rFonts w:ascii="Times New Roman" w:hAnsi="Times New Roman" w:cs="Times New Roman"/>
                <w:sz w:val="28"/>
              </w:rPr>
              <w:t>расчеты по финансовым обязательствам Кыргызской Республики перед исполнителем проекта.</w:t>
            </w:r>
            <w:bookmarkStart w:id="0" w:name="_GoBack"/>
            <w:bookmarkEnd w:id="0"/>
          </w:p>
          <w:p w:rsidR="0099585B" w:rsidRDefault="0099585B" w:rsidP="0015006B">
            <w:pPr>
              <w:pStyle w:val="20"/>
              <w:shd w:val="clear" w:color="auto" w:fill="auto"/>
              <w:spacing w:line="240" w:lineRule="auto"/>
              <w:ind w:right="40"/>
            </w:pPr>
          </w:p>
        </w:tc>
      </w:tr>
    </w:tbl>
    <w:p w:rsidR="00BC5904" w:rsidRDefault="00BC5904" w:rsidP="009D6C38">
      <w:pPr>
        <w:pStyle w:val="20"/>
        <w:shd w:val="clear" w:color="auto" w:fill="auto"/>
        <w:spacing w:line="240" w:lineRule="auto"/>
        <w:ind w:right="40"/>
        <w:jc w:val="left"/>
        <w:rPr>
          <w:b w:val="0"/>
        </w:rPr>
      </w:pPr>
    </w:p>
    <w:p w:rsidR="002C7EA9" w:rsidRPr="000D2CF1" w:rsidRDefault="002C7EA9" w:rsidP="009D6C38">
      <w:pPr>
        <w:pStyle w:val="20"/>
        <w:shd w:val="clear" w:color="auto" w:fill="auto"/>
        <w:spacing w:line="240" w:lineRule="auto"/>
        <w:ind w:right="40"/>
        <w:jc w:val="left"/>
        <w:rPr>
          <w:b w:val="0"/>
        </w:rPr>
      </w:pPr>
    </w:p>
    <w:p w:rsidR="001F4311" w:rsidRDefault="00AA694B" w:rsidP="009D6C38">
      <w:pPr>
        <w:ind w:left="708" w:firstLine="708"/>
        <w:rPr>
          <w:rFonts w:ascii="Times New Roman" w:hAnsi="Times New Roman" w:cs="Times New Roman"/>
          <w:b/>
          <w:sz w:val="28"/>
          <w:szCs w:val="28"/>
        </w:rPr>
      </w:pPr>
      <w:r>
        <w:rPr>
          <w:rFonts w:ascii="Times New Roman" w:hAnsi="Times New Roman" w:cs="Times New Roman"/>
          <w:b/>
          <w:sz w:val="28"/>
          <w:szCs w:val="28"/>
        </w:rPr>
        <w:t xml:space="preserve">Министр внутренних дел </w:t>
      </w:r>
    </w:p>
    <w:p w:rsidR="00AA694B" w:rsidRPr="000D2CF1" w:rsidRDefault="00AA694B" w:rsidP="009D6C38">
      <w:pPr>
        <w:ind w:left="708" w:firstLine="708"/>
        <w:rPr>
          <w:rFonts w:ascii="Times New Roman" w:hAnsi="Times New Roman" w:cs="Times New Roman"/>
          <w:b/>
          <w:sz w:val="28"/>
          <w:szCs w:val="28"/>
        </w:rPr>
      </w:pPr>
      <w:r>
        <w:rPr>
          <w:rFonts w:ascii="Times New Roman" w:hAnsi="Times New Roman" w:cs="Times New Roman"/>
          <w:b/>
          <w:sz w:val="28"/>
          <w:szCs w:val="28"/>
        </w:rPr>
        <w:t xml:space="preserve">Кыргызской Республики                                                                                                          </w:t>
      </w:r>
      <w:r w:rsidR="006424DA">
        <w:rPr>
          <w:rFonts w:ascii="Times New Roman" w:hAnsi="Times New Roman" w:cs="Times New Roman"/>
          <w:b/>
          <w:sz w:val="28"/>
          <w:szCs w:val="28"/>
        </w:rPr>
        <w:t>У. Ниязбеков</w:t>
      </w:r>
    </w:p>
    <w:sectPr w:rsidR="00AA694B" w:rsidRPr="000D2CF1" w:rsidSect="00DC1053">
      <w:pgSz w:w="16840" w:h="11900" w:orient="landscape"/>
      <w:pgMar w:top="993" w:right="854" w:bottom="284" w:left="1105"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032A" w:rsidRDefault="0093032A">
      <w:r>
        <w:separator/>
      </w:r>
    </w:p>
  </w:endnote>
  <w:endnote w:type="continuationSeparator" w:id="0">
    <w:p w:rsidR="0093032A" w:rsidRDefault="00930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2AFF" w:usb1="4000ACF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032A" w:rsidRDefault="0093032A"/>
  </w:footnote>
  <w:footnote w:type="continuationSeparator" w:id="0">
    <w:p w:rsidR="0093032A" w:rsidRDefault="009303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6792B"/>
    <w:multiLevelType w:val="multilevel"/>
    <w:tmpl w:val="65E80B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0790AF1"/>
    <w:multiLevelType w:val="hybridMultilevel"/>
    <w:tmpl w:val="8F0EB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FE25CB"/>
    <w:multiLevelType w:val="hybridMultilevel"/>
    <w:tmpl w:val="D8C6E4F4"/>
    <w:lvl w:ilvl="0" w:tplc="97029634">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3" w15:restartNumberingAfterBreak="0">
    <w:nsid w:val="3BAC75A9"/>
    <w:multiLevelType w:val="multilevel"/>
    <w:tmpl w:val="41CE00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24466E7"/>
    <w:multiLevelType w:val="multilevel"/>
    <w:tmpl w:val="CE3A09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834494C"/>
    <w:multiLevelType w:val="multilevel"/>
    <w:tmpl w:val="6480D6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9E0D84"/>
    <w:multiLevelType w:val="hybridMultilevel"/>
    <w:tmpl w:val="516E6922"/>
    <w:lvl w:ilvl="0" w:tplc="F966614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7" w15:restartNumberingAfterBreak="0">
    <w:nsid w:val="72C07269"/>
    <w:multiLevelType w:val="hybridMultilevel"/>
    <w:tmpl w:val="A35A2CBA"/>
    <w:lvl w:ilvl="0" w:tplc="3BC8B69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798B214A"/>
    <w:multiLevelType w:val="multilevel"/>
    <w:tmpl w:val="926498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B4B4697"/>
    <w:multiLevelType w:val="hybridMultilevel"/>
    <w:tmpl w:val="345294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7"/>
  </w:num>
  <w:num w:numId="3">
    <w:abstractNumId w:val="1"/>
  </w:num>
  <w:num w:numId="4">
    <w:abstractNumId w:val="4"/>
  </w:num>
  <w:num w:numId="5">
    <w:abstractNumId w:val="8"/>
  </w:num>
  <w:num w:numId="6">
    <w:abstractNumId w:val="5"/>
  </w:num>
  <w:num w:numId="7">
    <w:abstractNumId w:val="0"/>
  </w:num>
  <w:num w:numId="8">
    <w:abstractNumId w:val="3"/>
  </w:num>
  <w:num w:numId="9">
    <w:abstractNumId w:val="9"/>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904"/>
    <w:rsid w:val="000329B3"/>
    <w:rsid w:val="00032F6E"/>
    <w:rsid w:val="000336B9"/>
    <w:rsid w:val="0003724B"/>
    <w:rsid w:val="000532BE"/>
    <w:rsid w:val="000600DC"/>
    <w:rsid w:val="0006230B"/>
    <w:rsid w:val="00067AF2"/>
    <w:rsid w:val="00083039"/>
    <w:rsid w:val="00092EC8"/>
    <w:rsid w:val="0009736C"/>
    <w:rsid w:val="000A1137"/>
    <w:rsid w:val="000A2157"/>
    <w:rsid w:val="000A5356"/>
    <w:rsid w:val="000B371A"/>
    <w:rsid w:val="000D0957"/>
    <w:rsid w:val="000D2CF1"/>
    <w:rsid w:val="000E748B"/>
    <w:rsid w:val="000F5189"/>
    <w:rsid w:val="00123495"/>
    <w:rsid w:val="00144DBB"/>
    <w:rsid w:val="0015006B"/>
    <w:rsid w:val="00161235"/>
    <w:rsid w:val="00190142"/>
    <w:rsid w:val="001942B5"/>
    <w:rsid w:val="001A7279"/>
    <w:rsid w:val="001C64AC"/>
    <w:rsid w:val="001C6628"/>
    <w:rsid w:val="001D207A"/>
    <w:rsid w:val="001E3D3F"/>
    <w:rsid w:val="001F4311"/>
    <w:rsid w:val="001F5C33"/>
    <w:rsid w:val="00213FA8"/>
    <w:rsid w:val="00216EB3"/>
    <w:rsid w:val="00223DA6"/>
    <w:rsid w:val="00232561"/>
    <w:rsid w:val="00242D32"/>
    <w:rsid w:val="002638A1"/>
    <w:rsid w:val="00273D85"/>
    <w:rsid w:val="002C6F16"/>
    <w:rsid w:val="002C7EA9"/>
    <w:rsid w:val="002D4927"/>
    <w:rsid w:val="002E3467"/>
    <w:rsid w:val="002F2020"/>
    <w:rsid w:val="003043CA"/>
    <w:rsid w:val="00304D05"/>
    <w:rsid w:val="00306F9C"/>
    <w:rsid w:val="0031307A"/>
    <w:rsid w:val="003215C7"/>
    <w:rsid w:val="00336EBE"/>
    <w:rsid w:val="003402EF"/>
    <w:rsid w:val="003616EE"/>
    <w:rsid w:val="003B0784"/>
    <w:rsid w:val="003B1719"/>
    <w:rsid w:val="003B6664"/>
    <w:rsid w:val="003E25E2"/>
    <w:rsid w:val="003F77A4"/>
    <w:rsid w:val="004249C2"/>
    <w:rsid w:val="00435830"/>
    <w:rsid w:val="00437335"/>
    <w:rsid w:val="00447FD4"/>
    <w:rsid w:val="004542C0"/>
    <w:rsid w:val="00461A5D"/>
    <w:rsid w:val="004639C4"/>
    <w:rsid w:val="00463ABA"/>
    <w:rsid w:val="00471551"/>
    <w:rsid w:val="00480B59"/>
    <w:rsid w:val="004858D8"/>
    <w:rsid w:val="00486B72"/>
    <w:rsid w:val="004A3E7A"/>
    <w:rsid w:val="004B1B83"/>
    <w:rsid w:val="004D4527"/>
    <w:rsid w:val="004F53A2"/>
    <w:rsid w:val="00512341"/>
    <w:rsid w:val="005168C3"/>
    <w:rsid w:val="00523F20"/>
    <w:rsid w:val="00542B70"/>
    <w:rsid w:val="005536AA"/>
    <w:rsid w:val="00567F8B"/>
    <w:rsid w:val="00584C51"/>
    <w:rsid w:val="005871FD"/>
    <w:rsid w:val="00590D7E"/>
    <w:rsid w:val="00592738"/>
    <w:rsid w:val="005956DE"/>
    <w:rsid w:val="005A1380"/>
    <w:rsid w:val="005B018F"/>
    <w:rsid w:val="005D5975"/>
    <w:rsid w:val="005D769B"/>
    <w:rsid w:val="005D778E"/>
    <w:rsid w:val="005D7C7F"/>
    <w:rsid w:val="005E2044"/>
    <w:rsid w:val="00611635"/>
    <w:rsid w:val="006237D2"/>
    <w:rsid w:val="006424DA"/>
    <w:rsid w:val="00662404"/>
    <w:rsid w:val="00676761"/>
    <w:rsid w:val="00687D3C"/>
    <w:rsid w:val="006E0235"/>
    <w:rsid w:val="00704CAD"/>
    <w:rsid w:val="0071555F"/>
    <w:rsid w:val="00715643"/>
    <w:rsid w:val="00755E72"/>
    <w:rsid w:val="00764A72"/>
    <w:rsid w:val="00782D81"/>
    <w:rsid w:val="007B5693"/>
    <w:rsid w:val="007B75E3"/>
    <w:rsid w:val="007D0E26"/>
    <w:rsid w:val="007E618A"/>
    <w:rsid w:val="007F7B66"/>
    <w:rsid w:val="008043A2"/>
    <w:rsid w:val="00827B2A"/>
    <w:rsid w:val="00835E53"/>
    <w:rsid w:val="00841046"/>
    <w:rsid w:val="00841D2F"/>
    <w:rsid w:val="00854A5B"/>
    <w:rsid w:val="00886B43"/>
    <w:rsid w:val="008B27FA"/>
    <w:rsid w:val="008B6250"/>
    <w:rsid w:val="008C45C8"/>
    <w:rsid w:val="008D1354"/>
    <w:rsid w:val="008E26E0"/>
    <w:rsid w:val="008F07F1"/>
    <w:rsid w:val="008F25D0"/>
    <w:rsid w:val="008F25EB"/>
    <w:rsid w:val="009009D9"/>
    <w:rsid w:val="009251A0"/>
    <w:rsid w:val="0093032A"/>
    <w:rsid w:val="00934A87"/>
    <w:rsid w:val="00935CBE"/>
    <w:rsid w:val="0094084E"/>
    <w:rsid w:val="00941EE4"/>
    <w:rsid w:val="0095251D"/>
    <w:rsid w:val="00964ED6"/>
    <w:rsid w:val="00965086"/>
    <w:rsid w:val="0097020B"/>
    <w:rsid w:val="0097706B"/>
    <w:rsid w:val="00982350"/>
    <w:rsid w:val="00986F3D"/>
    <w:rsid w:val="0098725B"/>
    <w:rsid w:val="0099585B"/>
    <w:rsid w:val="00996B4A"/>
    <w:rsid w:val="009D4771"/>
    <w:rsid w:val="009D6C38"/>
    <w:rsid w:val="009D7CB5"/>
    <w:rsid w:val="009E26C1"/>
    <w:rsid w:val="009E2719"/>
    <w:rsid w:val="009F6676"/>
    <w:rsid w:val="009F6A9E"/>
    <w:rsid w:val="00A115C9"/>
    <w:rsid w:val="00A12955"/>
    <w:rsid w:val="00A27A84"/>
    <w:rsid w:val="00A551C6"/>
    <w:rsid w:val="00A66AF5"/>
    <w:rsid w:val="00A7173A"/>
    <w:rsid w:val="00A843FA"/>
    <w:rsid w:val="00AA694B"/>
    <w:rsid w:val="00AB16D2"/>
    <w:rsid w:val="00AB3244"/>
    <w:rsid w:val="00AB4846"/>
    <w:rsid w:val="00AC5C60"/>
    <w:rsid w:val="00AD12CC"/>
    <w:rsid w:val="00B02EA6"/>
    <w:rsid w:val="00B04BA7"/>
    <w:rsid w:val="00B06423"/>
    <w:rsid w:val="00B1736B"/>
    <w:rsid w:val="00B22829"/>
    <w:rsid w:val="00B45C00"/>
    <w:rsid w:val="00B55D9F"/>
    <w:rsid w:val="00B67935"/>
    <w:rsid w:val="00B720BB"/>
    <w:rsid w:val="00B75CA0"/>
    <w:rsid w:val="00B801E9"/>
    <w:rsid w:val="00B83D55"/>
    <w:rsid w:val="00B91496"/>
    <w:rsid w:val="00B92222"/>
    <w:rsid w:val="00B96299"/>
    <w:rsid w:val="00B965A7"/>
    <w:rsid w:val="00BB0CFE"/>
    <w:rsid w:val="00BC415D"/>
    <w:rsid w:val="00BC5904"/>
    <w:rsid w:val="00BC6C3E"/>
    <w:rsid w:val="00BE71FD"/>
    <w:rsid w:val="00BF1364"/>
    <w:rsid w:val="00BF5261"/>
    <w:rsid w:val="00BF6450"/>
    <w:rsid w:val="00C069DF"/>
    <w:rsid w:val="00C11E17"/>
    <w:rsid w:val="00C14E13"/>
    <w:rsid w:val="00C152B8"/>
    <w:rsid w:val="00C259DE"/>
    <w:rsid w:val="00C27AA0"/>
    <w:rsid w:val="00C338C3"/>
    <w:rsid w:val="00C75821"/>
    <w:rsid w:val="00C82217"/>
    <w:rsid w:val="00C84A5E"/>
    <w:rsid w:val="00C9549F"/>
    <w:rsid w:val="00C9614E"/>
    <w:rsid w:val="00CA05BE"/>
    <w:rsid w:val="00CB5B00"/>
    <w:rsid w:val="00CC2548"/>
    <w:rsid w:val="00CC60D2"/>
    <w:rsid w:val="00CD7615"/>
    <w:rsid w:val="00CF0BD7"/>
    <w:rsid w:val="00D1207A"/>
    <w:rsid w:val="00D13A70"/>
    <w:rsid w:val="00D17921"/>
    <w:rsid w:val="00D370D8"/>
    <w:rsid w:val="00D37CD2"/>
    <w:rsid w:val="00D43520"/>
    <w:rsid w:val="00D44F3D"/>
    <w:rsid w:val="00D455EA"/>
    <w:rsid w:val="00D47C83"/>
    <w:rsid w:val="00D50767"/>
    <w:rsid w:val="00D56713"/>
    <w:rsid w:val="00D64A86"/>
    <w:rsid w:val="00D67450"/>
    <w:rsid w:val="00D7334D"/>
    <w:rsid w:val="00D76AB2"/>
    <w:rsid w:val="00D84451"/>
    <w:rsid w:val="00D932AA"/>
    <w:rsid w:val="00D93311"/>
    <w:rsid w:val="00DA51DD"/>
    <w:rsid w:val="00DB2CBC"/>
    <w:rsid w:val="00DC1053"/>
    <w:rsid w:val="00DD4D06"/>
    <w:rsid w:val="00DF41CC"/>
    <w:rsid w:val="00E00662"/>
    <w:rsid w:val="00E11AD9"/>
    <w:rsid w:val="00E622E7"/>
    <w:rsid w:val="00E6689E"/>
    <w:rsid w:val="00E67D48"/>
    <w:rsid w:val="00E73A3B"/>
    <w:rsid w:val="00E73E88"/>
    <w:rsid w:val="00E7525C"/>
    <w:rsid w:val="00E836C5"/>
    <w:rsid w:val="00EA77A5"/>
    <w:rsid w:val="00EC4676"/>
    <w:rsid w:val="00ED4A91"/>
    <w:rsid w:val="00EE1F94"/>
    <w:rsid w:val="00EF53B6"/>
    <w:rsid w:val="00F01726"/>
    <w:rsid w:val="00F0618A"/>
    <w:rsid w:val="00F11743"/>
    <w:rsid w:val="00F13740"/>
    <w:rsid w:val="00F17E08"/>
    <w:rsid w:val="00F325F9"/>
    <w:rsid w:val="00F36304"/>
    <w:rsid w:val="00F3733D"/>
    <w:rsid w:val="00F61098"/>
    <w:rsid w:val="00F618D0"/>
    <w:rsid w:val="00F65A58"/>
    <w:rsid w:val="00F81702"/>
    <w:rsid w:val="00F9708D"/>
    <w:rsid w:val="00FB3E74"/>
    <w:rsid w:val="00FC3B82"/>
    <w:rsid w:val="00FE06C6"/>
    <w:rsid w:val="00FE795E"/>
    <w:rsid w:val="00FF2B6C"/>
    <w:rsid w:val="00FF6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0D96B"/>
  <w15:docId w15:val="{B0A860AF-04FE-4D53-B0B8-98C4AE6F0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8"/>
      <w:szCs w:val="28"/>
      <w:u w:val="none"/>
    </w:rPr>
  </w:style>
  <w:style w:type="character" w:customStyle="1" w:styleId="2115pt">
    <w:name w:val="Основной текст (2) + 11;5 pt;Не 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115pt0">
    <w:name w:val="Основной текст (2) + 11;5 pt"/>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paragraph" w:customStyle="1" w:styleId="20">
    <w:name w:val="Основной текст (2)"/>
    <w:basedOn w:val="a"/>
    <w:link w:val="2"/>
    <w:pPr>
      <w:shd w:val="clear" w:color="auto" w:fill="FFFFFF"/>
      <w:spacing w:line="365" w:lineRule="exact"/>
      <w:jc w:val="center"/>
    </w:pPr>
    <w:rPr>
      <w:rFonts w:ascii="Times New Roman" w:eastAsia="Times New Roman" w:hAnsi="Times New Roman" w:cs="Times New Roman"/>
      <w:b/>
      <w:bCs/>
      <w:sz w:val="28"/>
      <w:szCs w:val="28"/>
    </w:rPr>
  </w:style>
  <w:style w:type="paragraph" w:styleId="a4">
    <w:name w:val="Balloon Text"/>
    <w:basedOn w:val="a"/>
    <w:link w:val="a5"/>
    <w:uiPriority w:val="99"/>
    <w:semiHidden/>
    <w:unhideWhenUsed/>
    <w:rsid w:val="00D17921"/>
    <w:rPr>
      <w:rFonts w:ascii="Segoe UI" w:hAnsi="Segoe UI" w:cs="Segoe UI"/>
      <w:sz w:val="18"/>
      <w:szCs w:val="18"/>
    </w:rPr>
  </w:style>
  <w:style w:type="character" w:customStyle="1" w:styleId="a5">
    <w:name w:val="Текст выноски Знак"/>
    <w:basedOn w:val="a0"/>
    <w:link w:val="a4"/>
    <w:uiPriority w:val="99"/>
    <w:semiHidden/>
    <w:rsid w:val="00D17921"/>
    <w:rPr>
      <w:rFonts w:ascii="Segoe UI" w:hAnsi="Segoe UI" w:cs="Segoe UI"/>
      <w:color w:val="000000"/>
      <w:sz w:val="18"/>
      <w:szCs w:val="18"/>
    </w:rPr>
  </w:style>
  <w:style w:type="character" w:styleId="a6">
    <w:name w:val="annotation reference"/>
    <w:basedOn w:val="a0"/>
    <w:uiPriority w:val="99"/>
    <w:semiHidden/>
    <w:unhideWhenUsed/>
    <w:rsid w:val="00A551C6"/>
    <w:rPr>
      <w:sz w:val="16"/>
      <w:szCs w:val="16"/>
    </w:rPr>
  </w:style>
  <w:style w:type="paragraph" w:styleId="a7">
    <w:name w:val="annotation text"/>
    <w:basedOn w:val="a"/>
    <w:link w:val="a8"/>
    <w:uiPriority w:val="99"/>
    <w:semiHidden/>
    <w:unhideWhenUsed/>
    <w:rsid w:val="00A551C6"/>
    <w:rPr>
      <w:sz w:val="20"/>
      <w:szCs w:val="20"/>
    </w:rPr>
  </w:style>
  <w:style w:type="character" w:customStyle="1" w:styleId="a8">
    <w:name w:val="Текст примечания Знак"/>
    <w:basedOn w:val="a0"/>
    <w:link w:val="a7"/>
    <w:uiPriority w:val="99"/>
    <w:semiHidden/>
    <w:rsid w:val="00A551C6"/>
    <w:rPr>
      <w:color w:val="000000"/>
      <w:sz w:val="20"/>
      <w:szCs w:val="20"/>
    </w:rPr>
  </w:style>
  <w:style w:type="paragraph" w:styleId="a9">
    <w:name w:val="annotation subject"/>
    <w:basedOn w:val="a7"/>
    <w:next w:val="a7"/>
    <w:link w:val="aa"/>
    <w:uiPriority w:val="99"/>
    <w:semiHidden/>
    <w:unhideWhenUsed/>
    <w:rsid w:val="00A551C6"/>
    <w:rPr>
      <w:b/>
      <w:bCs/>
    </w:rPr>
  </w:style>
  <w:style w:type="character" w:customStyle="1" w:styleId="aa">
    <w:name w:val="Тема примечания Знак"/>
    <w:basedOn w:val="a8"/>
    <w:link w:val="a9"/>
    <w:uiPriority w:val="99"/>
    <w:semiHidden/>
    <w:rsid w:val="00A551C6"/>
    <w:rPr>
      <w:b/>
      <w:bCs/>
      <w:color w:val="000000"/>
      <w:sz w:val="20"/>
      <w:szCs w:val="20"/>
    </w:rPr>
  </w:style>
  <w:style w:type="character" w:customStyle="1" w:styleId="21">
    <w:name w:val="Основной текст (2) + Курсив"/>
    <w:basedOn w:val="2"/>
    <w:rsid w:val="00190142"/>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paragraph" w:styleId="ab">
    <w:name w:val="List Paragraph"/>
    <w:basedOn w:val="a"/>
    <w:uiPriority w:val="34"/>
    <w:qFormat/>
    <w:rsid w:val="00A7173A"/>
    <w:pPr>
      <w:ind w:left="720"/>
      <w:contextualSpacing/>
    </w:pPr>
  </w:style>
  <w:style w:type="table" w:styleId="ac">
    <w:name w:val="Table Grid"/>
    <w:basedOn w:val="a1"/>
    <w:uiPriority w:val="59"/>
    <w:rsid w:val="009F66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_"/>
    <w:basedOn w:val="a0"/>
    <w:link w:val="22"/>
    <w:rsid w:val="00FE795E"/>
    <w:rPr>
      <w:rFonts w:ascii="Times New Roman" w:eastAsia="Times New Roman" w:hAnsi="Times New Roman" w:cs="Times New Roman"/>
      <w:sz w:val="25"/>
      <w:szCs w:val="25"/>
      <w:shd w:val="clear" w:color="auto" w:fill="FFFFFF"/>
    </w:rPr>
  </w:style>
  <w:style w:type="character" w:customStyle="1" w:styleId="1">
    <w:name w:val="Основной текст1"/>
    <w:basedOn w:val="ad"/>
    <w:rsid w:val="00FE795E"/>
    <w:rPr>
      <w:rFonts w:ascii="Times New Roman" w:eastAsia="Times New Roman" w:hAnsi="Times New Roman" w:cs="Times New Roman"/>
      <w:color w:val="000000"/>
      <w:spacing w:val="0"/>
      <w:w w:val="100"/>
      <w:position w:val="0"/>
      <w:sz w:val="25"/>
      <w:szCs w:val="25"/>
      <w:u w:val="single"/>
      <w:shd w:val="clear" w:color="auto" w:fill="FFFFFF"/>
      <w:lang w:val="ru-RU"/>
    </w:rPr>
  </w:style>
  <w:style w:type="paragraph" w:customStyle="1" w:styleId="22">
    <w:name w:val="Основной текст2"/>
    <w:basedOn w:val="a"/>
    <w:link w:val="ad"/>
    <w:rsid w:val="00FE795E"/>
    <w:pPr>
      <w:shd w:val="clear" w:color="auto" w:fill="FFFFFF"/>
      <w:spacing w:before="60" w:after="360" w:line="0" w:lineRule="atLeast"/>
    </w:pPr>
    <w:rPr>
      <w:rFonts w:ascii="Times New Roman" w:eastAsia="Times New Roman" w:hAnsi="Times New Roman" w:cs="Times New Roman"/>
      <w:color w:val="auto"/>
      <w:sz w:val="25"/>
      <w:szCs w:val="25"/>
    </w:rPr>
  </w:style>
  <w:style w:type="paragraph" w:customStyle="1" w:styleId="tkTekst">
    <w:name w:val="_Текст обычный (tkTekst)"/>
    <w:basedOn w:val="a"/>
    <w:rsid w:val="003616EE"/>
    <w:pPr>
      <w:widowControl/>
      <w:spacing w:after="60" w:line="276" w:lineRule="auto"/>
      <w:ind w:firstLine="567"/>
      <w:jc w:val="both"/>
    </w:pPr>
    <w:rPr>
      <w:rFonts w:ascii="Arial" w:eastAsia="Times New Roman" w:hAnsi="Arial" w:cs="Arial"/>
      <w:color w:val="auto"/>
      <w:sz w:val="20"/>
      <w:szCs w:val="20"/>
      <w:lang w:bidi="ar-SA"/>
    </w:rPr>
  </w:style>
  <w:style w:type="paragraph" w:customStyle="1" w:styleId="tkNazvanie">
    <w:name w:val="_Название (tkNazvanie)"/>
    <w:basedOn w:val="a"/>
    <w:rsid w:val="004858D8"/>
    <w:pPr>
      <w:widowControl/>
      <w:spacing w:before="400" w:after="400" w:line="276" w:lineRule="auto"/>
      <w:ind w:left="1134" w:right="1134"/>
      <w:jc w:val="center"/>
    </w:pPr>
    <w:rPr>
      <w:rFonts w:ascii="Arial" w:eastAsia="Times New Roman" w:hAnsi="Arial" w:cs="Arial"/>
      <w:b/>
      <w:bCs/>
      <w:color w:val="auto"/>
      <w:lang w:bidi="ar-SA"/>
    </w:rPr>
  </w:style>
  <w:style w:type="paragraph" w:styleId="ae">
    <w:name w:val="No Spacing"/>
    <w:uiPriority w:val="1"/>
    <w:qFormat/>
    <w:rsid w:val="00BE71FD"/>
    <w:pPr>
      <w:widowControl/>
      <w:jc w:val="both"/>
    </w:pPr>
    <w:rPr>
      <w:rFonts w:ascii="Times New Roman" w:eastAsia="Calibri" w:hAnsi="Times New Roman" w:cs="Times New Roman"/>
      <w:szCs w:val="22"/>
      <w:lang w:eastAsia="en-US" w:bidi="ar-SA"/>
    </w:rPr>
  </w:style>
  <w:style w:type="paragraph" w:styleId="af">
    <w:name w:val="Normal (Web)"/>
    <w:basedOn w:val="a"/>
    <w:uiPriority w:val="99"/>
    <w:unhideWhenUsed/>
    <w:rsid w:val="00223DA6"/>
    <w:pPr>
      <w:widowControl/>
      <w:spacing w:before="100" w:beforeAutospacing="1" w:after="100" w:afterAutospacing="1"/>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34439">
      <w:bodyDiv w:val="1"/>
      <w:marLeft w:val="0"/>
      <w:marRight w:val="0"/>
      <w:marTop w:val="0"/>
      <w:marBottom w:val="0"/>
      <w:divBdr>
        <w:top w:val="none" w:sz="0" w:space="0" w:color="auto"/>
        <w:left w:val="none" w:sz="0" w:space="0" w:color="auto"/>
        <w:bottom w:val="none" w:sz="0" w:space="0" w:color="auto"/>
        <w:right w:val="none" w:sz="0" w:space="0" w:color="auto"/>
      </w:divBdr>
    </w:div>
    <w:div w:id="193421943">
      <w:bodyDiv w:val="1"/>
      <w:marLeft w:val="0"/>
      <w:marRight w:val="0"/>
      <w:marTop w:val="0"/>
      <w:marBottom w:val="0"/>
      <w:divBdr>
        <w:top w:val="none" w:sz="0" w:space="0" w:color="auto"/>
        <w:left w:val="none" w:sz="0" w:space="0" w:color="auto"/>
        <w:bottom w:val="none" w:sz="0" w:space="0" w:color="auto"/>
        <w:right w:val="none" w:sz="0" w:space="0" w:color="auto"/>
      </w:divBdr>
    </w:div>
    <w:div w:id="1453403461">
      <w:bodyDiv w:val="1"/>
      <w:marLeft w:val="0"/>
      <w:marRight w:val="0"/>
      <w:marTop w:val="0"/>
      <w:marBottom w:val="0"/>
      <w:divBdr>
        <w:top w:val="none" w:sz="0" w:space="0" w:color="auto"/>
        <w:left w:val="none" w:sz="0" w:space="0" w:color="auto"/>
        <w:bottom w:val="none" w:sz="0" w:space="0" w:color="auto"/>
        <w:right w:val="none" w:sz="0" w:space="0" w:color="auto"/>
      </w:divBdr>
    </w:div>
    <w:div w:id="1784953918">
      <w:bodyDiv w:val="1"/>
      <w:marLeft w:val="0"/>
      <w:marRight w:val="0"/>
      <w:marTop w:val="0"/>
      <w:marBottom w:val="0"/>
      <w:divBdr>
        <w:top w:val="none" w:sz="0" w:space="0" w:color="auto"/>
        <w:left w:val="none" w:sz="0" w:space="0" w:color="auto"/>
        <w:bottom w:val="none" w:sz="0" w:space="0" w:color="auto"/>
        <w:right w:val="none" w:sz="0" w:space="0" w:color="auto"/>
      </w:divBdr>
    </w:div>
    <w:div w:id="1974865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5914F-2EEB-4CD6-A698-A490238A2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TotalTime>
  <Pages>9</Pages>
  <Words>1593</Words>
  <Characters>9085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dc:creator>
  <cp:keywords/>
  <dc:description/>
  <cp:lastModifiedBy>Талант Кемельбек уулу</cp:lastModifiedBy>
  <cp:revision>171</cp:revision>
  <cp:lastPrinted>2020-02-28T12:00:00Z</cp:lastPrinted>
  <dcterms:created xsi:type="dcterms:W3CDTF">2016-10-10T10:23:00Z</dcterms:created>
  <dcterms:modified xsi:type="dcterms:W3CDTF">2021-04-09T12:25:00Z</dcterms:modified>
</cp:coreProperties>
</file>